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15875</wp:posOffset>
                </wp:positionH>
                <wp:positionV relativeFrom="page">
                  <wp:posOffset>17145</wp:posOffset>
                </wp:positionV>
                <wp:extent cx="9219565" cy="2078355"/>
                <wp:effectExtent l="0" t="0" r="0" b="0"/>
                <wp:wrapSquare wrapText="bothSides"/>
                <wp:docPr id="1" name="obrázek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218880" cy="2077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obrázek 3" stroked="f" style="position:absolute;margin-left:1.25pt;margin-top:1.35pt;width:725.85pt;height:163.55pt;mso-position-vertical-relative:page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zev"/>
        <w:rPr>
          <w:rFonts w:ascii="Calibri" w:hAnsi="Calibri" w:cs="Calibri"/>
          <w:sz w:val="40"/>
          <w:szCs w:val="40"/>
        </w:rPr>
      </w:pPr>
      <w:r>
        <w:rPr>
          <w:rFonts w:cs="Calibri" w:ascii="Calibri" w:hAnsi="Calibri"/>
          <w:sz w:val="40"/>
          <w:szCs w:val="40"/>
        </w:rPr>
        <w:t>Program</w:t>
      </w:r>
    </w:p>
    <w:p>
      <w:pPr>
        <w:pStyle w:val="Nzev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lotextu"/>
        <w:jc w:val="center"/>
        <w:rPr>
          <w:rFonts w:ascii="Calibri" w:hAnsi="Calibri" w:cs="Calibri"/>
          <w:b/>
          <w:b/>
          <w:bCs/>
          <w:color w:val="C00000"/>
          <w:sz w:val="32"/>
          <w:szCs w:val="32"/>
        </w:rPr>
      </w:pPr>
      <w:r>
        <w:rPr>
          <w:rFonts w:cs="Calibri" w:ascii="Calibri" w:hAnsi="Calibri"/>
          <w:b/>
          <w:bCs/>
          <w:smallCaps/>
          <w:color w:val="C00000"/>
          <w:sz w:val="32"/>
          <w:szCs w:val="32"/>
        </w:rPr>
        <w:t>Pondělí 17. května 2017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rPr>
          <w:rFonts w:ascii="Calibri" w:hAnsi="Calibri" w:cs="Calibri"/>
          <w:b/>
          <w:b/>
          <w:bCs/>
          <w:color w:val="31849B"/>
          <w:sz w:val="22"/>
          <w:szCs w:val="22"/>
        </w:rPr>
      </w:pPr>
      <w:r>
        <w:rPr>
          <w:rFonts w:cs="Calibri" w:ascii="Calibri" w:hAnsi="Calibri"/>
          <w:b/>
          <w:bCs/>
          <w:color w:val="31849B"/>
          <w:sz w:val="22"/>
          <w:szCs w:val="22"/>
        </w:rPr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8.30–9.45 </w:t>
      </w:r>
      <w:r>
        <w:rPr>
          <w:rFonts w:cs="Calibri" w:ascii="Calibri" w:hAnsi="Calibri"/>
          <w:bCs/>
        </w:rPr>
        <w:tab/>
      </w:r>
      <w:r>
        <w:rPr>
          <w:rFonts w:cs="Calibri" w:ascii="Calibri" w:hAnsi="Calibri"/>
        </w:rPr>
        <w:t>REGISTRACE na FF UP, OLOMOUC</w:t>
      </w:r>
      <w:r>
        <w:rPr>
          <w:rFonts w:cs="Calibri" w:ascii="Calibri" w:hAnsi="Calibri"/>
          <w:caps/>
        </w:rPr>
        <w:t xml:space="preserve">: </w:t>
      </w:r>
      <w:r>
        <w:rPr>
          <w:rFonts w:cs="Calibri" w:ascii="Calibri" w:hAnsi="Calibri"/>
          <w:b/>
          <w:bCs/>
        </w:rPr>
        <w:t>tř. Svobody 26, 3. patro, katedra bohemistiky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lineRule="auto" w:line="276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9.30 </w:t>
      </w:r>
      <w:r>
        <w:rPr>
          <w:rFonts w:cs="Calibri" w:ascii="Calibri" w:hAnsi="Calibri"/>
          <w:b/>
        </w:rPr>
        <w:tab/>
      </w:r>
      <w:r>
        <w:rPr>
          <w:rFonts w:cs="Calibri" w:ascii="Calibri" w:hAnsi="Calibri"/>
        </w:rPr>
        <w:t xml:space="preserve">Pracovní setkání soutěžní poroty: AULA 2.31, celostátní kolo lingvistické soutěže </w:t>
      </w:r>
      <w:r>
        <w:rPr>
          <w:rFonts w:cs="Calibri" w:ascii="Calibri" w:hAnsi="Calibri"/>
          <w:b/>
          <w:bCs/>
        </w:rPr>
        <w:t>Student a věda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lineRule="auto" w:line="276" w:before="60" w:after="6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 w:ascii="Calibri" w:hAnsi="Calibri"/>
          <w:b/>
          <w:bCs/>
        </w:rPr>
        <w:t xml:space="preserve">10.00 </w:t>
      </w:r>
      <w:r>
        <w:rPr>
          <w:rFonts w:cs="Calibri" w:ascii="Calibri" w:hAnsi="Calibri"/>
          <w:b/>
        </w:rPr>
        <w:tab/>
      </w:r>
      <w:r>
        <w:rPr>
          <w:rFonts w:cs="Calibri" w:ascii="Calibri" w:hAnsi="Calibri"/>
          <w:b/>
          <w:bCs/>
          <w:sz w:val="32"/>
          <w:szCs w:val="32"/>
        </w:rPr>
        <w:t xml:space="preserve">Slavnostní zahájení konference (AULA 2.31), úvodní přednáška: </w:t>
      </w:r>
    </w:p>
    <w:p>
      <w:pPr>
        <w:pStyle w:val="Tlotextu"/>
        <w:tabs>
          <w:tab w:val="left" w:pos="1488" w:leader="none"/>
        </w:tabs>
        <w:spacing w:lineRule="auto" w:line="276" w:before="60" w:after="60"/>
        <w:ind w:left="1416" w:hanging="0"/>
        <w:rPr>
          <w:rFonts w:ascii="Calibri" w:hAnsi="Calibri" w:cs="Calibri"/>
          <w:b/>
          <w:b/>
          <w:bCs/>
          <w:smallCaps/>
          <w:color w:val="C00000"/>
          <w:sz w:val="32"/>
          <w:szCs w:val="32"/>
        </w:rPr>
      </w:pPr>
      <w:r>
        <w:rPr>
          <w:rFonts w:cs="Calibri" w:ascii="Calibri" w:hAnsi="Calibri"/>
          <w:b/>
          <w:bCs/>
          <w:smallCaps/>
          <w:color w:val="C00000"/>
          <w:sz w:val="32"/>
          <w:szCs w:val="32"/>
        </w:rPr>
        <w:t>Umělecký překlad – ztráty a nálezy</w:t>
      </w:r>
    </w:p>
    <w:p>
      <w:pPr>
        <w:pStyle w:val="Tlotextu"/>
        <w:tabs>
          <w:tab w:val="left" w:pos="1488" w:leader="none"/>
        </w:tabs>
        <w:spacing w:lineRule="auto" w:line="276" w:before="60" w:after="60"/>
        <w:ind w:left="1416" w:hanging="0"/>
        <w:rPr>
          <w:rFonts w:ascii="Calibri" w:hAnsi="Calibri" w:cs="Calibri"/>
          <w:b/>
          <w:b/>
          <w:bCs/>
          <w:smallCaps/>
          <w:sz w:val="28"/>
          <w:szCs w:val="28"/>
        </w:rPr>
      </w:pPr>
      <w:r>
        <w:rPr>
          <w:rFonts w:cs="Calibri" w:ascii="Calibri" w:hAnsi="Calibri"/>
          <w:b/>
          <w:bCs/>
          <w:smallCaps/>
          <w:sz w:val="28"/>
          <w:szCs w:val="28"/>
        </w:rPr>
        <w:t>Doc. PhDr. Ivana Bozděchová, CSc. (FF UK Praha)</w:t>
      </w:r>
    </w:p>
    <w:p>
      <w:pPr>
        <w:pStyle w:val="Tlotextu"/>
        <w:tabs>
          <w:tab w:val="left" w:pos="1488" w:leader="none"/>
        </w:tabs>
        <w:spacing w:lineRule="auto" w:line="276" w:before="0" w:after="160"/>
        <w:ind w:firstLine="1416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Úvodní slovo: Mgr. Eva Nováková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lineRule="auto" w:line="276" w:before="240" w:after="24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11.00</w:t>
      </w:r>
      <w:r>
        <w:rPr>
          <w:rFonts w:cs="Calibri" w:ascii="Calibri" w:hAnsi="Calibri"/>
          <w:b/>
        </w:rPr>
        <w:softHyphen/>
      </w:r>
      <w:r>
        <w:rPr>
          <w:rFonts w:cs="Calibri" w:ascii="Calibri" w:hAnsi="Calibri"/>
          <w:b/>
          <w:bCs/>
        </w:rPr>
        <w:t>–12.15</w:t>
      </w:r>
      <w:r>
        <w:rPr>
          <w:rFonts w:cs="Calibri" w:ascii="Calibri" w:hAnsi="Calibri"/>
        </w:rPr>
        <w:tab/>
        <w:t>PŘESTÁVKA NA OBĚD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12.15–18.00</w:t>
      </w:r>
      <w:r>
        <w:rPr>
          <w:rFonts w:cs="Calibri" w:ascii="Calibri" w:hAnsi="Calibri"/>
        </w:rPr>
        <w:tab/>
        <w:t xml:space="preserve">Celostátní kolo lingvistické soutěže </w:t>
      </w:r>
      <w:r>
        <w:rPr>
          <w:rFonts w:cs="Calibri" w:ascii="Calibri" w:hAnsi="Calibri"/>
          <w:b/>
          <w:bCs/>
        </w:rPr>
        <w:t>Student a věda</w:t>
      </w:r>
      <w:r>
        <w:rPr>
          <w:rFonts w:cs="Calibri" w:ascii="Calibri" w:hAnsi="Calibri"/>
        </w:rPr>
        <w:t xml:space="preserve"> (AULA 2.31) – 15 minut soutěžní příspěvek + diskuse (délka dle poroty)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18.00–18.30</w:t>
      </w:r>
      <w:r>
        <w:rPr>
          <w:rFonts w:cs="Calibri" w:ascii="Calibri" w:hAnsi="Calibri"/>
          <w:b/>
        </w:rPr>
        <w:tab/>
      </w:r>
      <w:r>
        <w:rPr>
          <w:rFonts w:cs="Calibri" w:ascii="Calibri" w:hAnsi="Calibri"/>
        </w:rPr>
        <w:t>ZASEDÁNÍ POROTY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18.30</w:t>
      </w:r>
      <w:r>
        <w:rPr>
          <w:rFonts w:cs="Calibri" w:ascii="Calibri" w:hAnsi="Calibri"/>
          <w:b/>
        </w:rPr>
        <w:tab/>
      </w:r>
      <w:r>
        <w:rPr>
          <w:rFonts w:cs="Calibri" w:ascii="Calibri" w:hAnsi="Calibri"/>
        </w:rPr>
        <w:t xml:space="preserve">SLAVNOSTNÍ VYHLÁŠENÍ výsledků celostátní lingvistické soutěže </w:t>
      </w:r>
      <w:r>
        <w:rPr>
          <w:rFonts w:cs="Calibri" w:ascii="Calibri" w:hAnsi="Calibri"/>
          <w:b/>
          <w:bCs/>
        </w:rPr>
        <w:t xml:space="preserve">Student a věda </w:t>
      </w:r>
      <w:r>
        <w:rPr>
          <w:rFonts w:cs="Calibri" w:ascii="Calibri" w:hAnsi="Calibri"/>
        </w:rPr>
        <w:t>(AULA 2.31)</w:t>
      </w:r>
    </w:p>
    <w:p>
      <w:pPr>
        <w:pStyle w:val="Tlotextu"/>
        <w:tabs>
          <w:tab w:val="left" w:pos="1488" w:leader="none"/>
        </w:tabs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lotextu"/>
        <w:tabs>
          <w:tab w:val="left" w:pos="1488" w:leader="none"/>
        </w:tabs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>Pozn.: referáty hlavní části konference – 20 minut referát + 10 minut diskuse, popř. podle moderátorů. Prosíme o dodržování časů přestávek.</w:t>
        <w:tab/>
        <w:tab/>
        <w:tab/>
        <w:tab/>
        <w:tab/>
        <w:tab/>
        <w:t xml:space="preserve">                     </w:t>
      </w:r>
    </w:p>
    <w:p>
      <w:pPr>
        <w:pStyle w:val="Tlotextu"/>
        <w:tabs>
          <w:tab w:val="left" w:pos="1488" w:leader="none"/>
        </w:tabs>
        <w:jc w:val="right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  <w:t xml:space="preserve">    </w:t>
      </w:r>
      <w:r>
        <w:rPr>
          <w:rFonts w:cs="Calibri" w:ascii="Calibri" w:hAnsi="Calibri"/>
          <w:i/>
          <w:iCs/>
        </w:rPr>
        <w:t>Aula 2.31 – 2. patro</w:t>
      </w:r>
    </w:p>
    <w:p>
      <w:pPr>
        <w:pStyle w:val="Tlotextu"/>
        <w:tabs>
          <w:tab w:val="left" w:pos="1488" w:leader="none"/>
        </w:tabs>
        <w:jc w:val="right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  <w:t>Učebna 3.01 – 3. patro</w:t>
      </w:r>
    </w:p>
    <w:p>
      <w:pPr>
        <w:pStyle w:val="Tlotextu"/>
        <w:tabs>
          <w:tab w:val="left" w:pos="1488" w:leader="none"/>
        </w:tabs>
        <w:jc w:val="right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  <w:t>Učebna 3.02 – 3. patro</w:t>
      </w:r>
      <w:r>
        <w:br w:type="page"/>
      </w:r>
    </w:p>
    <w:p>
      <w:pPr>
        <w:pStyle w:val="Tlotextu"/>
        <w:rPr>
          <w:rFonts w:ascii="Calibri" w:hAnsi="Calibri" w:cs="Calibri"/>
          <w:b/>
          <w:b/>
          <w:bCs/>
          <w:sz w:val="22"/>
        </w:rPr>
      </w:pPr>
      <w:r>
        <w:rPr>
          <w:rFonts w:cs="Calibri" w:ascii="Calibri" w:hAnsi="Calibri"/>
          <w:b/>
          <w:bCs/>
          <w:sz w:val="22"/>
        </w:rPr>
        <w:t>1. blok: 12.15–14.00</w:t>
      </w:r>
    </w:p>
    <w:tbl>
      <w:tblPr>
        <w:tblW w:w="13603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insideH w:val="single" w:sz="4" w:space="0" w:color="00B0F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15"/>
        <w:gridCol w:w="7087"/>
      </w:tblGrid>
      <w:tr>
        <w:trPr/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Tlotextu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SEKCE A </w:t>
            </w:r>
            <w:r>
              <w:rPr>
                <w:rFonts w:cs="Calibri" w:ascii="Calibri" w:hAnsi="Calibri"/>
                <w:sz w:val="20"/>
                <w:szCs w:val="20"/>
              </w:rPr>
              <w:t>(aula 2.31)</w:t>
            </w:r>
          </w:p>
          <w:p>
            <w:pPr>
              <w:pStyle w:val="Tlotextu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SEKCE B </w:t>
            </w:r>
            <w:r>
              <w:rPr>
                <w:rFonts w:cs="Calibri" w:ascii="Calibri" w:hAnsi="Calibri"/>
                <w:sz w:val="20"/>
                <w:szCs w:val="20"/>
              </w:rPr>
              <w:t>(místnost 3.02)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Referáty hlavní části konference</w:t>
            </w:r>
          </w:p>
          <w:p>
            <w:pPr>
              <w:pStyle w:val="Normal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Lada Rybníčková</w:t>
            </w:r>
          </w:p>
        </w:tc>
      </w:tr>
      <w:tr>
        <w:trPr>
          <w:trHeight w:val="649" w:hRule="atLeast"/>
        </w:trPr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Kateřina Fintesová (FF MU):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Mikrostruktura substantivních hesel </w:t>
              <w:br/>
              <w:t>v Thesauru linguae bohemicae Václava Jana Rosy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Gourgen Karapetyan (LU Jerevan): On the (Re)Construction of Newspeak in the Armenian Translation of G. Orwell’s Nineteen Eighty-Four</w:t>
            </w:r>
          </w:p>
        </w:tc>
      </w:tr>
      <w:tr>
        <w:trPr/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Natálie Holáková (PdF JČU):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Anglické slangové výrazy v mluvě současné české mládeže</w:t>
            </w:r>
          </w:p>
        </w:tc>
        <w:tc>
          <w:tcPr>
            <w:tcW w:w="708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 xml:space="preserve">Heghine Kharazyan (LU Jerevan): 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  <w:lang w:val="en-GB"/>
              </w:rPr>
              <w:t>Linguistic Manipulation in American Print PSAs</w:t>
            </w:r>
          </w:p>
        </w:tc>
      </w:tr>
      <w:tr>
        <w:trPr/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Dominika Kuruncziová (FF MU):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Homogenita – experimentálna štúdia</w:t>
            </w:r>
          </w:p>
        </w:tc>
        <w:tc>
          <w:tcPr>
            <w:tcW w:w="7087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sz w:val="20"/>
                <w:szCs w:val="20"/>
                <w:lang w:val="en-GB"/>
              </w:rPr>
              <w:t>Lada Rybníčková (FF UP):</w:t>
            </w:r>
            <w:r>
              <w:rPr>
                <w:rFonts w:cs="Calibri" w:ascii="Calibri" w:hAnsi="Calibri"/>
                <w:b/>
                <w:bCs/>
                <w:sz w:val="20"/>
                <w:szCs w:val="20"/>
                <w:lang w:val="en-GB"/>
              </w:rPr>
              <w:t xml:space="preserve"> Informative Presuppositions in AVT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  <w:lang w:val="en-GB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lang w:val="en-GB"/>
              </w:rPr>
            </w:r>
          </w:p>
        </w:tc>
      </w:tr>
      <w:tr>
        <w:trPr/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Lukáš Kyjánek (PdF UHK):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Měření jazykové vzdálenosti mezi západoslovanskými jazyky</w:t>
            </w:r>
          </w:p>
        </w:tc>
        <w:tc>
          <w:tcPr>
            <w:tcW w:w="7087" w:type="dxa"/>
            <w:vMerge w:val="continue"/>
            <w:tcBorders>
              <w:left w:val="single" w:sz="4" w:space="0" w:color="00B0F0"/>
              <w:right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Karolína Lipská (FF UK):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Modus po verbech opinandi </w:t>
              <w:br/>
              <w:t>v (před)klasické francouzštině</w:t>
            </w:r>
          </w:p>
        </w:tc>
        <w:tc>
          <w:tcPr>
            <w:tcW w:w="7087" w:type="dxa"/>
            <w:vMerge w:val="continue"/>
            <w:tcBorders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before="240" w:after="240"/>
        <w:rPr>
          <w:rFonts w:ascii="Calibri" w:hAnsi="Calibri" w:cs="Calibri"/>
          <w:b/>
          <w:b/>
          <w:bCs/>
          <w:sz w:val="22"/>
        </w:rPr>
      </w:pPr>
      <w:r>
        <w:rPr>
          <w:rFonts w:cs="Calibri" w:ascii="Calibri" w:hAnsi="Calibri"/>
          <w:b/>
          <w:bCs/>
          <w:sz w:val="22"/>
        </w:rPr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before="240" w:after="240"/>
        <w:rPr>
          <w:rFonts w:ascii="Calibri" w:hAnsi="Calibri" w:cs="Calibri"/>
          <w:sz w:val="22"/>
        </w:rPr>
      </w:pPr>
      <w:r>
        <w:rPr>
          <w:rFonts w:cs="Calibri" w:ascii="Calibri" w:hAnsi="Calibri"/>
          <w:b/>
          <w:bCs/>
          <w:sz w:val="22"/>
        </w:rPr>
        <w:t>14.00–14.30</w:t>
      </w:r>
      <w:r>
        <w:rPr>
          <w:rFonts w:cs="Calibri" w:ascii="Calibri" w:hAnsi="Calibri"/>
          <w:sz w:val="22"/>
        </w:rPr>
        <w:tab/>
        <w:t>PŘESTÁVKA / COFFEE BREAK</w:t>
      </w:r>
    </w:p>
    <w:p>
      <w:pPr>
        <w:pStyle w:val="Tlotextu"/>
        <w:tabs>
          <w:tab w:val="left" w:pos="1488" w:leader="none"/>
          <w:tab w:val="left" w:pos="2268" w:leader="none"/>
          <w:tab w:val="left" w:pos="9426" w:leader="none"/>
        </w:tabs>
        <w:spacing w:before="240" w:after="240"/>
        <w:rPr>
          <w:rFonts w:ascii="Calibri" w:hAnsi="Calibri" w:cs="Calibri"/>
          <w:b/>
          <w:b/>
          <w:bCs/>
          <w:sz w:val="22"/>
        </w:rPr>
      </w:pPr>
      <w:r>
        <w:rPr>
          <w:rFonts w:cs="Calibri" w:ascii="Calibri" w:hAnsi="Calibri"/>
          <w:b/>
          <w:bCs/>
          <w:sz w:val="22"/>
        </w:rPr>
      </w:r>
    </w:p>
    <w:p>
      <w:pPr>
        <w:pStyle w:val="Tlotextu"/>
        <w:rPr>
          <w:rFonts w:ascii="Calibri" w:hAnsi="Calibri" w:cs="Calibri"/>
          <w:b/>
          <w:b/>
          <w:bCs/>
          <w:sz w:val="22"/>
        </w:rPr>
      </w:pPr>
      <w:r>
        <w:rPr>
          <w:rFonts w:cs="Calibri" w:ascii="Calibri" w:hAnsi="Calibri"/>
          <w:b/>
          <w:bCs/>
          <w:sz w:val="22"/>
        </w:rPr>
        <w:t>2. blok: 14.30–16.00</w:t>
      </w:r>
    </w:p>
    <w:tbl>
      <w:tblPr>
        <w:tblW w:w="13609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insideH w:val="single" w:sz="4" w:space="0" w:color="00B0F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29"/>
        <w:gridCol w:w="7079"/>
      </w:tblGrid>
      <w:tr>
        <w:trPr>
          <w:trHeight w:val="527" w:hRule="atLeast"/>
        </w:trPr>
        <w:tc>
          <w:tcPr>
            <w:tcW w:w="652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Tlotextu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SEKCE A </w:t>
            </w:r>
            <w:r>
              <w:rPr>
                <w:rFonts w:cs="Calibri" w:ascii="Calibri" w:hAnsi="Calibri"/>
                <w:sz w:val="20"/>
                <w:szCs w:val="20"/>
              </w:rPr>
              <w:t>(aula 2.31)</w:t>
            </w:r>
          </w:p>
          <w:p>
            <w:pPr>
              <w:pStyle w:val="Tlotextu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SEKCE B </w:t>
            </w:r>
            <w:r>
              <w:rPr>
                <w:rFonts w:cs="Calibri" w:ascii="Calibri" w:hAnsi="Calibri"/>
                <w:sz w:val="20"/>
                <w:szCs w:val="20"/>
              </w:rPr>
              <w:t>(místnost 3.02)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Referáty hlavní části konference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Kateřina Szokalová</w:t>
            </w:r>
          </w:p>
        </w:tc>
      </w:tr>
      <w:tr>
        <w:trPr/>
        <w:tc>
          <w:tcPr>
            <w:tcW w:w="652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Tomáš Musil (FF UK):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Strojový překlad z hlediska filosofie jazyka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 xml:space="preserve">Michal Rubáš (FF UP):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Nominace jako nástroj politické a mediální manipulace</w:t>
            </w:r>
          </w:p>
        </w:tc>
      </w:tr>
      <w:tr>
        <w:trPr/>
        <w:tc>
          <w:tcPr>
            <w:tcW w:w="652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Lenka Novotná (PdF MU</w:t>
            </w:r>
            <w:r>
              <w:rPr>
                <w:rFonts w:cs="Calibri" w:ascii="Calibri" w:hAnsi="Calibri"/>
                <w:color w:val="262626"/>
                <w:sz w:val="20"/>
                <w:szCs w:val="20"/>
              </w:rPr>
              <w:t xml:space="preserve">): </w:t>
            </w:r>
            <w:r>
              <w:rPr>
                <w:rFonts w:cs="Calibri" w:ascii="Calibri" w:hAnsi="Calibri"/>
                <w:b/>
                <w:color w:val="262626"/>
                <w:sz w:val="20"/>
                <w:szCs w:val="20"/>
              </w:rPr>
              <w:t>Metafory ve vzdělávání: systematická analýza metafor dyslexie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Hana Bednářová (FF UK):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Internetové memy jako nástroj persvaze</w:t>
            </w:r>
          </w:p>
          <w:p>
            <w:pPr>
              <w:pStyle w:val="Normal"/>
              <w:spacing w:lineRule="exact" w:line="255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479" w:hRule="atLeast"/>
        </w:trPr>
        <w:tc>
          <w:tcPr>
            <w:tcW w:w="652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Monika Poláková (PdF JČU):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Nová slova v anglickém jazyce</w:t>
            </w:r>
          </w:p>
        </w:tc>
        <w:tc>
          <w:tcPr>
            <w:tcW w:w="707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Galina Prokudina (FF MU): </w:t>
            </w: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 xml:space="preserve">Rozvoj novořeči v Rusku během sovětské doby a způsoby jejího používání ve vybraných textech současné ruské literatury </w:t>
            </w:r>
          </w:p>
        </w:tc>
      </w:tr>
      <w:tr>
        <w:trPr>
          <w:trHeight w:val="479" w:hRule="atLeast"/>
        </w:trPr>
        <w:tc>
          <w:tcPr>
            <w:tcW w:w="652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Alžběta Růžičková (FF UK):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Strategie maskování hlasu u českých mluvčích</w:t>
            </w:r>
          </w:p>
        </w:tc>
        <w:tc>
          <w:tcPr>
            <w:tcW w:w="7079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Žižková Hana (FF MU):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Manipulace s příslovečnými spřežkami</w:t>
            </w:r>
          </w:p>
        </w:tc>
      </w:tr>
      <w:tr>
        <w:trPr>
          <w:trHeight w:val="360" w:hRule="atLeast"/>
        </w:trPr>
        <w:tc>
          <w:tcPr>
            <w:tcW w:w="652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uppressAutoHyphens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eastAsia="cs-CZ" w:bidi="hi-IN"/>
              </w:rPr>
              <w:t>Wendy Zimmerová (FF UP): </w:t>
            </w:r>
            <w:r>
              <w:rPr>
                <w:rFonts w:ascii="Calibri" w:hAnsi="Calibri"/>
                <w:b/>
                <w:bCs/>
                <w:sz w:val="20"/>
                <w:szCs w:val="20"/>
                <w:lang w:eastAsia="cs-CZ" w:bidi="hi-IN"/>
              </w:rPr>
              <w:t>Lexikální prostředky porušující neutralitu v televizním zpravodajství</w:t>
            </w:r>
          </w:p>
        </w:tc>
        <w:tc>
          <w:tcPr>
            <w:tcW w:w="7079" w:type="dxa"/>
            <w:vMerge w:val="continue"/>
            <w:tcBorders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Tlotextu"/>
        <w:spacing w:before="120" w:after="0"/>
        <w:rPr>
          <w:rFonts w:ascii="Calibri" w:hAnsi="Calibri" w:cs="Calibri"/>
          <w:b/>
          <w:b/>
          <w:bCs/>
          <w:smallCaps/>
          <w:sz w:val="22"/>
        </w:rPr>
      </w:pPr>
      <w:r>
        <w:rPr>
          <w:rFonts w:cs="Calibri" w:ascii="Calibri" w:hAnsi="Calibri"/>
          <w:b/>
          <w:bCs/>
          <w:smallCaps/>
          <w:sz w:val="22"/>
        </w:rPr>
      </w:r>
    </w:p>
    <w:p>
      <w:pPr>
        <w:pStyle w:val="Tlotextu"/>
        <w:spacing w:before="120" w:after="0"/>
        <w:rPr>
          <w:rFonts w:ascii="Calibri" w:hAnsi="Calibri" w:cs="Calibri"/>
          <w:sz w:val="22"/>
        </w:rPr>
      </w:pPr>
      <w:r>
        <w:rPr>
          <w:rFonts w:cs="Calibri" w:ascii="Calibri" w:hAnsi="Calibri"/>
          <w:b/>
          <w:bCs/>
          <w:smallCaps/>
          <w:sz w:val="22"/>
        </w:rPr>
        <w:t xml:space="preserve">16.00–16.30 </w:t>
      </w:r>
      <w:r>
        <w:rPr>
          <w:rFonts w:cs="Calibri" w:ascii="Calibri" w:hAnsi="Calibri"/>
          <w:bCs/>
          <w:smallCaps/>
          <w:sz w:val="22"/>
        </w:rPr>
        <w:tab/>
      </w:r>
      <w:r>
        <w:rPr>
          <w:rFonts w:cs="Calibri" w:ascii="Calibri" w:hAnsi="Calibri"/>
          <w:smallCaps/>
          <w:sz w:val="22"/>
        </w:rPr>
        <w:t xml:space="preserve">PŘESTÁVKA </w:t>
      </w:r>
      <w:r>
        <w:rPr>
          <w:rFonts w:cs="Calibri" w:ascii="Calibri" w:hAnsi="Calibri"/>
          <w:sz w:val="22"/>
        </w:rPr>
        <w:t>/ COFFEE BREAK</w:t>
      </w:r>
      <w:r>
        <w:br w:type="page"/>
      </w:r>
    </w:p>
    <w:p>
      <w:pPr>
        <w:pStyle w:val="Normal"/>
        <w:suppressAutoHyphens w:val="false"/>
        <w:rPr>
          <w:rFonts w:ascii="Calibri" w:hAnsi="Calibri" w:cs="Calibri"/>
          <w:b/>
          <w:b/>
          <w:bCs/>
          <w:sz w:val="22"/>
        </w:rPr>
      </w:pPr>
      <w:r>
        <w:rPr>
          <w:rFonts w:cs="Calibri" w:ascii="Calibri" w:hAnsi="Calibri"/>
          <w:b/>
          <w:bCs/>
          <w:sz w:val="22"/>
        </w:rPr>
      </w:r>
    </w:p>
    <w:p>
      <w:pPr>
        <w:pStyle w:val="Tlotextu"/>
        <w:rPr>
          <w:rFonts w:ascii="Calibri" w:hAnsi="Calibri" w:cs="Calibri"/>
          <w:b/>
          <w:b/>
          <w:bCs/>
          <w:sz w:val="22"/>
        </w:rPr>
      </w:pPr>
      <w:r>
        <w:rPr>
          <w:rFonts w:cs="Calibri" w:ascii="Calibri" w:hAnsi="Calibri"/>
          <w:b/>
          <w:bCs/>
          <w:sz w:val="22"/>
        </w:rPr>
        <w:t>3. blok: 16.30–18.00</w:t>
      </w:r>
    </w:p>
    <w:tbl>
      <w:tblPr>
        <w:tblW w:w="13462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insideH w:val="single" w:sz="4" w:space="0" w:color="00B0F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15"/>
        <w:gridCol w:w="6946"/>
      </w:tblGrid>
      <w:tr>
        <w:trPr/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Tlotextu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SEKCE A </w:t>
            </w:r>
            <w:r>
              <w:rPr>
                <w:rFonts w:cs="Calibri" w:ascii="Calibri" w:hAnsi="Calibri"/>
                <w:sz w:val="20"/>
                <w:szCs w:val="20"/>
              </w:rPr>
              <w:t>(aula 2.31)</w:t>
            </w:r>
          </w:p>
          <w:p>
            <w:pPr>
              <w:pStyle w:val="Tlotextu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SOUTĚŽ Student a věda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SEKCE B </w:t>
            </w:r>
            <w:r>
              <w:rPr>
                <w:rFonts w:cs="Calibri" w:ascii="Calibri" w:hAnsi="Calibri"/>
                <w:sz w:val="20"/>
                <w:szCs w:val="20"/>
              </w:rPr>
              <w:t>(místnost 3.02)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Referáty hlavní části konference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Kateřina Danielová</w:t>
            </w:r>
          </w:p>
        </w:tc>
      </w:tr>
      <w:tr>
        <w:trPr>
          <w:cantSplit w:val="true"/>
        </w:trPr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Lenka Schindlerová (FF UP): </w:t>
            </w:r>
            <w:r>
              <w:rPr>
                <w:rFonts w:cs="Calibri" w:ascii="Calibri" w:hAnsi="Calibri"/>
                <w:b/>
                <w:color w:val="262626"/>
                <w:sz w:val="20"/>
                <w:szCs w:val="20"/>
              </w:rPr>
              <w:t>Překlad a zpětný překlad: Analýza knižních a filmových zpracování Malé čarodějnice Otfrieda Preußlera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Barbora Kočařová (FF MU):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 Žákovské korpusy a jejich data</w:t>
            </w:r>
          </w:p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Marie Sochorová (FF JČU): </w:t>
            </w:r>
            <w:r>
              <w:rPr>
                <w:rFonts w:cs="Calibri" w:ascii="Calibri" w:hAnsi="Calibri"/>
                <w:b/>
                <w:color w:val="262626"/>
                <w:sz w:val="20"/>
                <w:szCs w:val="20"/>
              </w:rPr>
              <w:t>Verbální a neverbální prostředky persvaze na českých a německých billboardech</w:t>
            </w:r>
          </w:p>
        </w:tc>
        <w:tc>
          <w:tcPr>
            <w:tcW w:w="69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Kateřina Danielová (FF UP):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Analýza korpusových dat jako zdroj gramatických informací o epistemické modalitě</w:t>
            </w:r>
          </w:p>
        </w:tc>
      </w:tr>
      <w:tr>
        <w:trPr>
          <w:trHeight w:val="229" w:hRule="atLeast"/>
        </w:trPr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B4C6E7"/>
              <w:insideH w:val="single" w:sz="4" w:space="0" w:color="00B0F0"/>
              <w:insideV w:val="single" w:sz="4" w:space="0" w:color="B4C6E7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Iveta Šafratová (FF MU):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K neekvivalenci negovaných komparativů (</w:t>
            </w: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ne víc než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vs.  </w:t>
            </w: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není víc než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): experimentální studie</w:t>
            </w:r>
          </w:p>
        </w:tc>
        <w:tc>
          <w:tcPr>
            <w:tcW w:w="6946" w:type="dxa"/>
            <w:vMerge w:val="restart"/>
            <w:tcBorders>
              <w:top w:val="single" w:sz="4" w:space="0" w:color="00B0F0"/>
              <w:left w:val="single" w:sz="4" w:space="0" w:color="B4C6E7"/>
              <w:right w:val="single" w:sz="4" w:space="0" w:color="B4C6E7"/>
              <w:insideV w:val="single" w:sz="4" w:space="0" w:color="B4C6E7"/>
            </w:tcBorders>
            <w:shd w:fill="auto" w:val="clear"/>
            <w:tcMar>
              <w:left w:w="65" w:type="dxa"/>
            </w:tcMar>
          </w:tcPr>
          <w:p>
            <w:pPr>
              <w:pStyle w:val="Zkladntext21"/>
              <w:snapToGrid w:val="false"/>
              <w:rPr>
                <w:rFonts w:ascii="Calibri" w:hAnsi="Calibri" w:cs="Calibri"/>
                <w:i w:val="false"/>
                <w:i w:val="false"/>
              </w:rPr>
            </w:pPr>
            <w:r>
              <w:rPr>
                <w:rFonts w:cs="Calibri" w:ascii="Calibri" w:hAnsi="Calibri"/>
                <w:i w:val="false"/>
              </w:rPr>
            </w:r>
          </w:p>
          <w:p>
            <w:pPr>
              <w:pStyle w:val="Zkladntext21"/>
              <w:snapToGrid w:val="false"/>
              <w:rPr>
                <w:rFonts w:ascii="Calibri" w:hAnsi="Calibri" w:cs="Calibri"/>
                <w:i w:val="false"/>
                <w:i w:val="false"/>
                <w:iCs w:val="false"/>
              </w:rPr>
            </w:pPr>
            <w:r>
              <w:rPr>
                <w:rFonts w:cs="Calibri" w:ascii="Calibri" w:hAnsi="Calibri"/>
                <w:i w:val="false"/>
              </w:rPr>
              <w:t xml:space="preserve">Lucie Štěrbová (FF MU): </w:t>
            </w:r>
            <w:r>
              <w:rPr>
                <w:rFonts w:cs="Calibri" w:ascii="Calibri" w:hAnsi="Calibri"/>
                <w:b/>
                <w:i w:val="false"/>
              </w:rPr>
              <w:t>Vybrané názvy barviv ve staré češtině a jejich etymologie</w:t>
            </w:r>
          </w:p>
        </w:tc>
      </w:tr>
      <w:tr>
        <w:trPr>
          <w:trHeight w:val="229" w:hRule="atLeast"/>
        </w:trPr>
        <w:tc>
          <w:tcPr>
            <w:tcW w:w="651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B4C6E7"/>
              <w:insideH w:val="single" w:sz="4" w:space="0" w:color="00B0F0"/>
              <w:insideV w:val="single" w:sz="4" w:space="0" w:color="B4C6E7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Jakub Wenzel (FF UP):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Metaforické strukturace radosti v českém </w:t>
              <w:br/>
              <w:t>a japonském jazykovém obraze světa</w:t>
            </w:r>
          </w:p>
        </w:tc>
        <w:tc>
          <w:tcPr>
            <w:tcW w:w="6946" w:type="dxa"/>
            <w:vMerge w:val="continue"/>
            <w:tcBorders>
              <w:left w:val="single" w:sz="4" w:space="0" w:color="B4C6E7"/>
              <w:bottom w:val="single" w:sz="4" w:space="0" w:color="00B0F0"/>
              <w:right w:val="single" w:sz="4" w:space="0" w:color="B4C6E7"/>
              <w:insideH w:val="single" w:sz="4" w:space="0" w:color="00B0F0"/>
              <w:insideV w:val="single" w:sz="4" w:space="0" w:color="B4C6E7"/>
            </w:tcBorders>
            <w:shd w:fill="auto" w:val="clear"/>
            <w:tcMar>
              <w:left w:w="65" w:type="dxa"/>
            </w:tcMar>
          </w:tcPr>
          <w:p>
            <w:pPr>
              <w:pStyle w:val="Zkladntext21"/>
              <w:snapToGrid w:val="false"/>
              <w:rPr>
                <w:rFonts w:ascii="Calibri" w:hAnsi="Calibri" w:cs="Calibri"/>
                <w:i w:val="false"/>
                <w:i w:val="false"/>
                <w:iCs w:val="false"/>
              </w:rPr>
            </w:pPr>
            <w:r>
              <w:rPr>
                <w:rFonts w:cs="Calibri" w:ascii="Calibri" w:hAnsi="Calibri"/>
                <w:i w:val="false"/>
                <w:iCs w:val="false"/>
              </w:rPr>
            </w:r>
          </w:p>
        </w:tc>
      </w:tr>
    </w:tbl>
    <w:p>
      <w:pPr>
        <w:pStyle w:val="Tlotextu"/>
        <w:jc w:val="center"/>
        <w:rPr>
          <w:rFonts w:ascii="Calibri" w:hAnsi="Calibri" w:cs="Calibri"/>
          <w:b/>
          <w:b/>
          <w:bCs/>
          <w:smallCaps/>
          <w:color w:val="C00000"/>
          <w:sz w:val="32"/>
          <w:szCs w:val="32"/>
        </w:rPr>
      </w:pPr>
      <w:r>
        <w:rPr>
          <w:rFonts w:cs="Calibri" w:ascii="Calibri" w:hAnsi="Calibri"/>
          <w:b/>
          <w:bCs/>
          <w:smallCaps/>
          <w:color w:val="C00000"/>
          <w:sz w:val="32"/>
          <w:szCs w:val="32"/>
        </w:rPr>
      </w:r>
      <w:r>
        <w:br w:type="page"/>
      </w:r>
    </w:p>
    <w:p>
      <w:pPr>
        <w:pStyle w:val="Normal"/>
        <w:suppressAutoHyphens w:val="false"/>
        <w:rPr>
          <w:rFonts w:ascii="Calibri" w:hAnsi="Calibri" w:cs="Calibri"/>
          <w:b/>
          <w:b/>
          <w:bCs/>
          <w:smallCaps/>
          <w:color w:val="C00000"/>
          <w:sz w:val="32"/>
          <w:szCs w:val="32"/>
        </w:rPr>
      </w:pPr>
      <w:r>
        <w:rPr>
          <w:rFonts w:cs="Calibri" w:ascii="Calibri" w:hAnsi="Calibri"/>
          <w:b/>
          <w:bCs/>
          <w:smallCaps/>
          <w:color w:val="C00000"/>
          <w:sz w:val="32"/>
          <w:szCs w:val="32"/>
        </w:rPr>
      </w:r>
    </w:p>
    <w:p>
      <w:pPr>
        <w:pStyle w:val="Tlotextu"/>
        <w:jc w:val="center"/>
        <w:rPr>
          <w:rFonts w:ascii="Calibri" w:hAnsi="Calibri" w:cs="Calibri"/>
          <w:b/>
          <w:b/>
          <w:bCs/>
          <w:color w:val="C00000"/>
          <w:sz w:val="32"/>
          <w:szCs w:val="32"/>
        </w:rPr>
      </w:pPr>
      <w:r>
        <w:rPr>
          <w:rFonts w:cs="Calibri" w:ascii="Calibri" w:hAnsi="Calibri"/>
          <w:b/>
          <w:bCs/>
          <w:smallCaps/>
          <w:color w:val="C00000"/>
          <w:sz w:val="32"/>
          <w:szCs w:val="32"/>
        </w:rPr>
        <w:t>Úterý 16. května 2017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1. blok: 10.00–11.00</w:t>
      </w:r>
    </w:p>
    <w:tbl>
      <w:tblPr>
        <w:tblW w:w="13462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insideH w:val="single" w:sz="4" w:space="0" w:color="00B0F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30"/>
        <w:gridCol w:w="6931"/>
      </w:tblGrid>
      <w:tr>
        <w:trPr>
          <w:trHeight w:val="838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A </w:t>
            </w:r>
            <w:r>
              <w:rPr>
                <w:rFonts w:cs="Calibri" w:ascii="Calibri" w:hAnsi="Calibri"/>
                <w:sz w:val="20"/>
                <w:szCs w:val="20"/>
              </w:rPr>
              <w:t>(místnost 3.01)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Diachronní workshop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Štěpán Šimek</w:t>
            </w:r>
          </w:p>
        </w:tc>
        <w:tc>
          <w:tcPr>
            <w:tcW w:w="69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Tlotextu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B </w:t>
            </w:r>
            <w:r>
              <w:rPr>
                <w:rFonts w:cs="Calibri" w:ascii="Calibri" w:hAnsi="Calibri"/>
                <w:sz w:val="20"/>
                <w:szCs w:val="20"/>
              </w:rPr>
              <w:t>(místnost 3.02)</w:t>
            </w:r>
          </w:p>
          <w:p>
            <w:pPr>
              <w:pStyle w:val="Tlotextu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Čeština jako cizí jazyk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Kateřina Szokalová + Pavla Poláchová</w:t>
            </w:r>
          </w:p>
        </w:tc>
      </w:tr>
      <w:tr>
        <w:trPr>
          <w:trHeight w:val="664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Web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Pavel Kosek (FF MU) a Radek Čech (FF OU):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Teoretická východiska zkoumání pronominálních enklitik ve starší češtině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9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Michaela Kopečková (FF UP):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Výuka výslovnosti u cizinců – dril </w:t>
              <w:br/>
              <w:t>i zábava</w:t>
            </w:r>
          </w:p>
        </w:tc>
      </w:tr>
      <w:tr>
        <w:trPr>
          <w:trHeight w:val="560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Olga Navrátilová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 xml:space="preserve">FF MU):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Slovosled pronominálních enklitik v první staročeské biblické redakci</w:t>
            </w:r>
          </w:p>
        </w:tc>
        <w:tc>
          <w:tcPr>
            <w:tcW w:w="69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Michala Králíková (FF MU):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Vliv přízvuku L1 na vnímání vokalické kvantity češtiny jako L2</w:t>
            </w:r>
          </w:p>
        </w:tc>
      </w:tr>
    </w:tbl>
    <w:p>
      <w:pPr>
        <w:pStyle w:val="Tlotextu"/>
        <w:spacing w:before="120" w:after="0"/>
        <w:jc w:val="center"/>
        <w:rPr>
          <w:rFonts w:ascii="Calibri" w:hAnsi="Calibri" w:cs="Calibri"/>
          <w:b/>
          <w:b/>
          <w:bCs/>
          <w:smallCaps/>
        </w:rPr>
      </w:pPr>
      <w:r>
        <w:rPr>
          <w:rFonts w:cs="Calibri" w:ascii="Calibri" w:hAnsi="Calibri"/>
          <w:b/>
          <w:bCs/>
          <w:smallCaps/>
        </w:rPr>
      </w:r>
    </w:p>
    <w:p>
      <w:pPr>
        <w:pStyle w:val="Tlotextu"/>
        <w:spacing w:before="120" w:after="0"/>
        <w:rPr>
          <w:rFonts w:ascii="Calibri" w:hAnsi="Calibri" w:cs="Calibri"/>
        </w:rPr>
      </w:pPr>
      <w:r>
        <w:rPr>
          <w:rFonts w:cs="Calibri" w:ascii="Calibri" w:hAnsi="Calibri"/>
          <w:b/>
          <w:bCs/>
          <w:smallCaps/>
        </w:rPr>
        <w:t>11:00</w:t>
      </w:r>
      <w:r>
        <w:rPr>
          <w:b/>
          <w:bCs/>
          <w:smallCaps/>
        </w:rPr>
        <w:t>–</w:t>
      </w:r>
      <w:r>
        <w:rPr>
          <w:rFonts w:cs="Calibri" w:ascii="Calibri" w:hAnsi="Calibri"/>
          <w:b/>
          <w:bCs/>
          <w:smallCaps/>
        </w:rPr>
        <w:t>11.30</w:t>
        <w:tab/>
        <w:t xml:space="preserve"> </w:t>
      </w:r>
      <w:r>
        <w:rPr>
          <w:rFonts w:cs="Calibri" w:ascii="Calibri" w:hAnsi="Calibri"/>
          <w:smallCaps/>
        </w:rPr>
        <w:t xml:space="preserve">PŘESTÁVKA </w:t>
      </w:r>
      <w:r>
        <w:rPr>
          <w:rFonts w:cs="Calibri" w:ascii="Calibri" w:hAnsi="Calibri"/>
        </w:rPr>
        <w:t>/ COFFEE BREAK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2. blok: 11.30–13.00</w:t>
      </w:r>
    </w:p>
    <w:tbl>
      <w:tblPr>
        <w:tblW w:w="13462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insideH w:val="single" w:sz="4" w:space="0" w:color="00B0F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30"/>
        <w:gridCol w:w="6931"/>
      </w:tblGrid>
      <w:tr>
        <w:trPr>
          <w:trHeight w:val="867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A </w:t>
            </w:r>
            <w:r>
              <w:rPr>
                <w:rFonts w:cs="Calibri" w:ascii="Calibri" w:hAnsi="Calibri"/>
                <w:sz w:val="20"/>
                <w:szCs w:val="20"/>
              </w:rPr>
              <w:t>(místnost 3.01)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Diachronní workshop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Olga Navrátilová</w:t>
            </w:r>
          </w:p>
        </w:tc>
        <w:tc>
          <w:tcPr>
            <w:tcW w:w="69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Tlotextu"/>
              <w:ind w:left="68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B </w:t>
            </w:r>
            <w:r>
              <w:rPr>
                <w:rFonts w:cs="Calibri" w:ascii="Calibri" w:hAnsi="Calibri"/>
                <w:sz w:val="20"/>
                <w:szCs w:val="20"/>
              </w:rPr>
              <w:t>(místnost 3.02)</w:t>
            </w:r>
          </w:p>
          <w:p>
            <w:pPr>
              <w:pStyle w:val="Tlotextu"/>
              <w:ind w:left="68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Čeština jako cizí jazyk</w:t>
            </w:r>
          </w:p>
          <w:p>
            <w:pPr>
              <w:pStyle w:val="Normal"/>
              <w:ind w:left="68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Kateřina Szokalová + Pavla Poláchová</w:t>
            </w:r>
          </w:p>
        </w:tc>
      </w:tr>
      <w:tr>
        <w:trPr>
          <w:trHeight w:val="538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Web"/>
              <w:spacing w:before="0" w:after="0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Tereza Hejdová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ÚJČ AV</w:t>
            </w:r>
            <w:r>
              <w:rPr>
                <w:rFonts w:cs="Calibri" w:ascii="Calibri" w:hAnsi="Calibri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Substantiva tvořená sufixem -</w:t>
            </w: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ota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ve staré a střední češtině</w:t>
            </w:r>
          </w:p>
        </w:tc>
        <w:tc>
          <w:tcPr>
            <w:tcW w:w="6931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68" w:hanging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left="68" w:hanging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KULATÝ STŮL </w:t>
              <w:br/>
            </w:r>
            <w:r>
              <w:rPr>
                <w:rFonts w:cs="Calibri" w:ascii="Calibri" w:hAnsi="Calibri"/>
                <w:sz w:val="20"/>
                <w:szCs w:val="20"/>
              </w:rPr>
              <w:t>Kateřina Szokalová + Pavla Poláchová a jejich hosté</w:t>
            </w:r>
          </w:p>
          <w:p>
            <w:pPr>
              <w:pStyle w:val="Normal"/>
              <w:ind w:left="68" w:hang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příklady dobré praxe, tradiční i alternativní přístupy k výuce, problémy učitelů češtiny etc.</w:t>
            </w:r>
          </w:p>
        </w:tc>
      </w:tr>
      <w:tr>
        <w:trPr>
          <w:trHeight w:val="560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Kateřina Heřmanská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ÚJČ AV</w:t>
            </w:r>
            <w:r>
              <w:rPr>
                <w:rFonts w:cs="Calibri" w:ascii="Calibri" w:hAnsi="Calibri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Poznámky k vývoji deverbativních substantiv s formantem -</w:t>
            </w: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ovna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/-(</w:t>
            </w: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ov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>)</w:t>
            </w: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na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ve staré a střední češtině</w:t>
            </w:r>
          </w:p>
        </w:tc>
        <w:tc>
          <w:tcPr>
            <w:tcW w:w="6931" w:type="dxa"/>
            <w:vMerge w:val="continue"/>
            <w:tcBorders>
              <w:top w:val="single" w:sz="4" w:space="0" w:color="00000A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568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Jiří Pergler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ÚJČ AV</w:t>
            </w:r>
            <w:r>
              <w:rPr>
                <w:rFonts w:cs="Calibri" w:ascii="Calibri" w:hAnsi="Calibri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K funkčnímu využití verbálních substantiv ve staré a střední češtině</w:t>
            </w:r>
          </w:p>
        </w:tc>
        <w:tc>
          <w:tcPr>
            <w:tcW w:w="6931" w:type="dxa"/>
            <w:vMerge w:val="continue"/>
            <w:tcBorders>
              <w:top w:val="single" w:sz="4" w:space="0" w:color="00000A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65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Michal Hořejší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ÚJČ AV</w:t>
            </w:r>
            <w:r>
              <w:rPr>
                <w:rFonts w:cs="Calibri" w:ascii="Calibri" w:hAnsi="Calibri"/>
                <w:color w:val="000000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color w:val="000000"/>
                <w:sz w:val="20"/>
                <w:szCs w:val="20"/>
              </w:rPr>
              <w:t xml:space="preserve"> Deverbativní místní jména ve staré a střední češtině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– samostatná kategorie?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  <w:tc>
          <w:tcPr>
            <w:tcW w:w="6931" w:type="dxa"/>
            <w:vMerge w:val="continue"/>
            <w:tcBorders>
              <w:top w:val="single" w:sz="4" w:space="0" w:color="00000A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120" w:after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120" w:after="0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13.00–14.30</w:t>
      </w:r>
      <w:r>
        <w:rPr>
          <w:rFonts w:cs="Calibri" w:ascii="Calibri" w:hAnsi="Calibri"/>
        </w:rPr>
        <w:tab/>
        <w:t>PŘESTÁVKA NA OBĚD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3. blok: 14.30–16.00 </w:t>
      </w:r>
    </w:p>
    <w:tbl>
      <w:tblPr>
        <w:tblW w:w="13467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insideH w:val="single" w:sz="4" w:space="0" w:color="00B0F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16"/>
        <w:gridCol w:w="6950"/>
      </w:tblGrid>
      <w:tr>
        <w:trPr>
          <w:trHeight w:val="828" w:hRule="atLeast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A </w:t>
            </w:r>
            <w:r>
              <w:rPr>
                <w:rFonts w:cs="Calibri" w:ascii="Calibri" w:hAnsi="Calibri"/>
                <w:sz w:val="20"/>
                <w:szCs w:val="20"/>
              </w:rPr>
              <w:t>(místnost 3.01)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Diachronní workshop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Jiří Pergler</w:t>
            </w:r>
          </w:p>
        </w:tc>
        <w:tc>
          <w:tcPr>
            <w:tcW w:w="69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Tlotextu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B </w:t>
            </w:r>
            <w:r>
              <w:rPr>
                <w:rFonts w:cs="Calibri" w:ascii="Calibri" w:hAnsi="Calibri"/>
                <w:sz w:val="20"/>
                <w:szCs w:val="20"/>
              </w:rPr>
              <w:t>(místnost 3.02)</w:t>
            </w:r>
          </w:p>
          <w:p>
            <w:pPr>
              <w:pStyle w:val="Tlotextu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Čeština jako cizí jazyk</w:t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Kateřina Szokalová + Pavla Poláchová</w:t>
            </w:r>
          </w:p>
        </w:tc>
      </w:tr>
      <w:tr>
        <w:trPr>
          <w:trHeight w:val="20" w:hRule="atLeast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Jan Dušek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ÚJČ AV</w:t>
            </w:r>
            <w:r>
              <w:rPr>
                <w:rFonts w:cs="Calibri" w:ascii="Calibri" w:hAnsi="Calibri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Diachronní úkoly v učebnicích českého jazyka pro SŠ</w:t>
            </w:r>
          </w:p>
        </w:tc>
        <w:tc>
          <w:tcPr>
            <w:tcW w:w="69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Barbora Kočařová (FF MU):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Mluvený žákovský korpus: transkripce nahrávek</w:t>
            </w:r>
          </w:p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732" w:hRule="atLeast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tabs>
                <w:tab w:val="left" w:pos="1985" w:leader="none"/>
              </w:tabs>
              <w:snapToGrid w:val="false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Ondřej Mrázek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FF MU</w:t>
            </w:r>
            <w:r>
              <w:rPr>
                <w:rFonts w:cs="Calibri" w:ascii="Calibri" w:hAnsi="Calibri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Na počátku bylo… Matouš Corpora</w:t>
            </w:r>
          </w:p>
        </w:tc>
        <w:tc>
          <w:tcPr>
            <w:tcW w:w="695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Kateřina Szokalová (FF UP):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Hlavní problematika výuky češtiny </w:t>
              <w:br/>
              <w:t>u čínských studentů</w:t>
            </w:r>
          </w:p>
        </w:tc>
      </w:tr>
      <w:tr>
        <w:trPr>
          <w:trHeight w:val="20" w:hRule="atLeast"/>
        </w:trPr>
        <w:tc>
          <w:tcPr>
            <w:tcW w:w="6516" w:type="dxa"/>
            <w:tcBorders>
              <w:top w:val="single" w:sz="4" w:space="0" w:color="00B0F0"/>
              <w:left w:val="single" w:sz="4" w:space="0" w:color="00B0F0"/>
              <w:bottom w:val="single" w:sz="4" w:space="0" w:color="FFFFFF"/>
              <w:insideH w:val="single" w:sz="4" w:space="0" w:color="FFFFFF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Zuzana Lukšová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ÚJČ AV</w:t>
            </w:r>
            <w:r>
              <w:rPr>
                <w:rFonts w:cs="Calibri" w:ascii="Calibri" w:hAnsi="Calibri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Vnitřní struktura výkladu Matoušova evangelia Mikuláše z Lyry v jeho staročeském překladu</w:t>
            </w:r>
          </w:p>
        </w:tc>
        <w:tc>
          <w:tcPr>
            <w:tcW w:w="6950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Petra Chvojková (FF UP) a Jitka Horáková (FF UP):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Hledá se „superobčan“ – východiska pro tvorbu zkoušky z českých reálií</w:t>
            </w:r>
          </w:p>
        </w:tc>
      </w:tr>
      <w:tr>
        <w:trPr>
          <w:trHeight w:val="96" w:hRule="atLeast"/>
        </w:trPr>
        <w:tc>
          <w:tcPr>
            <w:tcW w:w="6516" w:type="dxa"/>
            <w:tcBorders>
              <w:top w:val="single" w:sz="4" w:space="0" w:color="FFFFFF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/>
                <w:sz w:val="20"/>
                <w:szCs w:val="21"/>
              </w:rPr>
            </w:pPr>
            <w:r>
              <w:rPr>
                <w:rFonts w:cs="Calibri" w:ascii="Calibri" w:hAnsi="Calibri"/>
                <w:b/>
                <w:sz w:val="20"/>
                <w:szCs w:val="21"/>
              </w:rPr>
            </w:r>
          </w:p>
        </w:tc>
        <w:tc>
          <w:tcPr>
            <w:tcW w:w="6950" w:type="dxa"/>
            <w:vMerge w:val="continue"/>
            <w:tcBorders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</w:r>
    </w:p>
    <w:p>
      <w:pPr>
        <w:pStyle w:val="Tlotextu"/>
        <w:spacing w:before="120" w:after="0"/>
        <w:rPr>
          <w:rFonts w:ascii="Calibri" w:hAnsi="Calibri" w:cs="Calibri"/>
        </w:rPr>
      </w:pPr>
      <w:r>
        <w:rPr>
          <w:rFonts w:cs="Calibri" w:ascii="Calibri" w:hAnsi="Calibri"/>
          <w:b/>
          <w:smallCaps/>
        </w:rPr>
        <w:t>16:00</w:t>
      </w:r>
      <w:r>
        <w:rPr>
          <w:b/>
          <w:smallCaps/>
        </w:rPr>
        <w:t>–</w:t>
      </w:r>
      <w:r>
        <w:rPr>
          <w:rFonts w:cs="Calibri" w:ascii="Calibri" w:hAnsi="Calibri"/>
          <w:b/>
          <w:smallCaps/>
        </w:rPr>
        <w:t>16.30</w:t>
      </w:r>
      <w:r>
        <w:rPr>
          <w:rFonts w:cs="Calibri" w:ascii="Calibri" w:hAnsi="Calibri"/>
          <w:smallCaps/>
        </w:rPr>
        <w:tab/>
        <w:tab/>
        <w:t xml:space="preserve">PŘESTÁVKA </w:t>
      </w:r>
      <w:r>
        <w:rPr>
          <w:rFonts w:cs="Calibri" w:ascii="Calibri" w:hAnsi="Calibri"/>
        </w:rPr>
        <w:t>/ COFFEE BREAK</w:t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 xml:space="preserve">4. blok: 16.30–18.00 </w:t>
      </w:r>
    </w:p>
    <w:p>
      <w:pPr>
        <w:pStyle w:val="Normal"/>
        <w:spacing w:before="240" w:after="240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8550910" cy="1736725"/>
                <wp:effectExtent l="0" t="0" r="0" b="0"/>
                <wp:wrapSquare wrapText="bothSides"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0910" cy="173672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center" w:tblpY="5" w:topFromText="0" w:vertAnchor="text"/>
                              <w:tblW w:w="13466" w:type="dxa"/>
                              <w:jc w:val="center"/>
                              <w:tblInd w:w="0" w:type="dxa"/>
                              <w:tblBorders>
                                <w:top w:val="single" w:sz="4" w:space="0" w:color="00B0F0"/>
                                <w:left w:val="single" w:sz="4" w:space="0" w:color="00B0F0"/>
                                <w:bottom w:val="single" w:sz="4" w:space="0" w:color="00B0F0"/>
                                <w:right w:val="single" w:sz="4" w:space="0" w:color="00B0F0"/>
                                <w:insideH w:val="single" w:sz="4" w:space="0" w:color="00B0F0"/>
                                <w:insideV w:val="single" w:sz="4" w:space="0" w:color="00B0F0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6525"/>
                              <w:gridCol w:w="6940"/>
                            </w:tblGrid>
                            <w:tr>
                              <w:trPr>
                                <w:trHeight w:val="843" w:hRule="atLeast"/>
                              </w:trPr>
                              <w:tc>
                                <w:tcPr>
                                  <w:tcW w:w="6525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color="auto" w:fill="92CDDC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WORKSHOP A </w:t>
                                  </w: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(místnost 3.01)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Diachronní workshop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Tereza Hejdová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color="auto" w:fill="92CDDC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Tlotextu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SEKCE A </w:t>
                                  </w: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(místnost 3.02)</w:t>
                                  </w:r>
                                </w:p>
                                <w:p>
                                  <w:pPr>
                                    <w:pStyle w:val="Tlotextu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Referáty hlavní části konference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Michaela Kopečková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525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left="67" w:hanging="0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 xml:space="preserve">Štěpán Šimek </w:t>
                                  </w:r>
                                  <w:r>
                                    <w:rPr>
                                      <w:rFonts w:cs="Calibri" w:ascii="Calibri" w:hAnsi="Calibri"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  <w:t>(ÚJČ AV</w:t>
                                  </w: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):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 K možnostem sledování jazykového vývoje – na příkladu kroniky Martimiani po roce 1500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 xml:space="preserve">Iveta Jansová (FF UP): 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  <w:t>Fanouškovský jazyk jako mocenský nástroj komunitní inkluze či exkluze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6525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left="67" w:hanging="0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Jana Zdeňková (</w:t>
                                  </w:r>
                                  <w:r>
                                    <w:rPr>
                                      <w:rFonts w:cs="Calibri" w:ascii="Calibri" w:hAnsi="Calibri"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  <w:t>ÚJČ AV</w:t>
                                  </w: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):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 K rozdílům ve značení vokalické kvantity v textu slovníku a rejstříku čtyřjazyčného 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Nomenklátoru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 Daniela Adama z Veleslavína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vMerge w:val="restart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left="67" w:hanging="0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left="67" w:hanging="0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  <w:t xml:space="preserve">Annamária Genčiová (FF MB): 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  <w:t>Pragmatika jazykových javov v elektronicky sprostredkovanej komunikácii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  <w:cantSplit w:val="true"/>
                              </w:trPr>
                              <w:tc>
                                <w:tcPr>
                                  <w:tcW w:w="6525" w:type="dxa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left="67" w:hanging="0"/>
                                    <w:rPr/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Barbora Hanzová (</w:t>
                                  </w:r>
                                  <w:r>
                                    <w:rPr>
                                      <w:rFonts w:cs="Calibri" w:ascii="Calibri" w:hAnsi="Calibri"/>
                                      <w:color w:val="000000"/>
                                      <w:sz w:val="20"/>
                                      <w:szCs w:val="20"/>
                                      <w:shd w:fill="FFFFFF" w:val="clear"/>
                                    </w:rPr>
                                    <w:t>ÚJČ AV</w:t>
                                  </w: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):</w:t>
                                  </w: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 Manipulační jazykové techniky v předmluvách starších mluvnic češtiny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vMerge w:val="continue"/>
                                  <w:tcBorders>
                                    <w:top w:val="single" w:sz="4" w:space="0" w:color="00B0F0"/>
                                    <w:left w:val="single" w:sz="4" w:space="0" w:color="00B0F0"/>
                                    <w:bottom w:val="single" w:sz="4" w:space="0" w:color="00B0F0"/>
                                    <w:right w:val="single" w:sz="4" w:space="0" w:color="00B0F0"/>
                                    <w:insideH w:val="single" w:sz="4" w:space="0" w:color="00B0F0"/>
                                    <w:insideV w:val="single" w:sz="4" w:space="0" w:color="00B0F0"/>
                                  </w:tcBorders>
                                  <w:shd w:fill="auto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left="67" w:hanging="0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73.3pt;height:136.75pt;mso-wrap-distance-left:7.05pt;mso-wrap-distance-right:7.05pt;mso-wrap-distance-top:0pt;mso-wrap-distance-bottom:0pt;margin-top:0.25pt;mso-position-vertical-relative:text;margin-left:28.35pt;mso-position-horizontal:center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center" w:tblpY="5" w:topFromText="0" w:vertAnchor="text"/>
                        <w:tblW w:w="13466" w:type="dxa"/>
                        <w:jc w:val="center"/>
                        <w:tblInd w:w="0" w:type="dxa"/>
                        <w:tblBorders>
                          <w:top w:val="single" w:sz="4" w:space="0" w:color="00B0F0"/>
                          <w:left w:val="single" w:sz="4" w:space="0" w:color="00B0F0"/>
                          <w:bottom w:val="single" w:sz="4" w:space="0" w:color="00B0F0"/>
                          <w:right w:val="single" w:sz="4" w:space="0" w:color="00B0F0"/>
                          <w:insideH w:val="single" w:sz="4" w:space="0" w:color="00B0F0"/>
                          <w:insideV w:val="single" w:sz="4" w:space="0" w:color="00B0F0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6525"/>
                        <w:gridCol w:w="6940"/>
                      </w:tblGrid>
                      <w:tr>
                        <w:trPr>
                          <w:trHeight w:val="843" w:hRule="atLeast"/>
                        </w:trPr>
                        <w:tc>
                          <w:tcPr>
                            <w:tcW w:w="6525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color="auto" w:fill="92CDDC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WORKSHOP A </w:t>
                            </w: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(místnost 3.01)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Diachronní workshop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Tereza Hejdová</w:t>
                            </w:r>
                          </w:p>
                        </w:tc>
                        <w:tc>
                          <w:tcPr>
                            <w:tcW w:w="6940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color="auto" w:fill="92CDDC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Tlotextu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SEKCE A </w:t>
                            </w: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(místnost 3.02)</w:t>
                            </w:r>
                          </w:p>
                          <w:p>
                            <w:pPr>
                              <w:pStyle w:val="Tlotextu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Referáty hlavní části konference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Michaela Kopečková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525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ind w:left="67" w:hanging="0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 xml:space="preserve">Štěpán Šimek 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(ÚJČ AV</w:t>
                            </w: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):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 K možnostem sledování jazykového vývoje – na příkladu kroniky Martimiani po roce 1500</w:t>
                            </w:r>
                          </w:p>
                        </w:tc>
                        <w:tc>
                          <w:tcPr>
                            <w:tcW w:w="6940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 xml:space="preserve">Iveta Jansová (FF UP):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Fanouškovský jazyk jako mocenský nástroj komunitní inkluze či exkluze</w:t>
                            </w:r>
                          </w:p>
                        </w:tc>
                      </w:tr>
                      <w:tr>
                        <w:trPr>
                          <w:trHeight w:val="834" w:hRule="atLeast"/>
                        </w:trPr>
                        <w:tc>
                          <w:tcPr>
                            <w:tcW w:w="6525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ind w:left="67" w:hanging="0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Jana Zdeňková (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ÚJČ AV</w:t>
                            </w: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):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 K rozdílům ve značení vokalické kvantity v textu slovníku a rejstříku čtyřjazyčného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Nomenklátoru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 Daniela Adama z Veleslavína</w:t>
                            </w:r>
                          </w:p>
                        </w:tc>
                        <w:tc>
                          <w:tcPr>
                            <w:tcW w:w="6940" w:type="dxa"/>
                            <w:vMerge w:val="restart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ind w:left="67" w:hanging="0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</w:r>
                          </w:p>
                          <w:p>
                            <w:pPr>
                              <w:pStyle w:val="Normal"/>
                              <w:ind w:left="67" w:hanging="0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 xml:space="preserve">Annamária Genčiová (FF MB):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Pragmatika jazykových javov v elektronicky sprostredkovanej komunikácii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  <w:cantSplit w:val="true"/>
                        </w:trPr>
                        <w:tc>
                          <w:tcPr>
                            <w:tcW w:w="6525" w:type="dxa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ind w:left="67" w:hanging="0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Barbora Hanzová (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ÚJČ AV</w:t>
                            </w: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):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 Manipulační jazykové techniky v předmluvách starších mluvnic češtiny</w:t>
                            </w:r>
                          </w:p>
                        </w:tc>
                        <w:tc>
                          <w:tcPr>
                            <w:tcW w:w="6940" w:type="dxa"/>
                            <w:vMerge w:val="continue"/>
                            <w:tcBorders>
                              <w:top w:val="single" w:sz="4" w:space="0" w:color="00B0F0"/>
                              <w:left w:val="single" w:sz="4" w:space="0" w:color="00B0F0"/>
                              <w:bottom w:val="single" w:sz="4" w:space="0" w:color="00B0F0"/>
                              <w:right w:val="single" w:sz="4" w:space="0" w:color="00B0F0"/>
                              <w:insideH w:val="single" w:sz="4" w:space="0" w:color="00B0F0"/>
                              <w:insideV w:val="single" w:sz="4" w:space="0" w:color="00B0F0"/>
                            </w:tcBorders>
                            <w:shd w:fill="auto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Normal"/>
                              <w:ind w:left="67" w:hanging="0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240" w:after="240"/>
        <w:rPr>
          <w:rFonts w:ascii="Calibri" w:hAnsi="Calibri" w:cs="Calibri"/>
          <w:b/>
          <w:b/>
          <w:bCs/>
          <w:sz w:val="21"/>
          <w:szCs w:val="21"/>
        </w:rPr>
      </w:pPr>
      <w:r>
        <w:rPr>
          <w:rFonts w:cs="Calibri" w:ascii="Calibri" w:hAnsi="Calibri"/>
          <w:b/>
          <w:bCs/>
          <w:sz w:val="21"/>
          <w:szCs w:val="21"/>
        </w:rPr>
      </w:r>
    </w:p>
    <w:p>
      <w:pPr>
        <w:pStyle w:val="Normal"/>
        <w:spacing w:before="240" w:after="24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before="240" w:after="240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18.00</w:t>
      </w:r>
      <w:r>
        <w:rPr>
          <w:rFonts w:cs="Calibri" w:ascii="Calibri" w:hAnsi="Calibri"/>
          <w:sz w:val="28"/>
          <w:szCs w:val="28"/>
        </w:rPr>
        <w:tab/>
        <w:tab/>
        <w:t>Neformální posezení na zahrádce pizzerie U Netopýra</w:t>
      </w:r>
    </w:p>
    <w:p>
      <w:pPr>
        <w:pStyle w:val="Normal"/>
        <w:spacing w:before="240" w:after="24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240" w:after="24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240" w:after="24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lotextu"/>
        <w:jc w:val="center"/>
        <w:rPr>
          <w:rFonts w:ascii="Calibri" w:hAnsi="Calibri" w:cs="Calibri"/>
          <w:b/>
          <w:b/>
          <w:bCs/>
          <w:smallCaps/>
          <w:color w:val="C00000"/>
          <w:sz w:val="32"/>
          <w:szCs w:val="32"/>
        </w:rPr>
      </w:pPr>
      <w:r>
        <w:rPr>
          <w:rFonts w:cs="Calibri" w:ascii="Calibri" w:hAnsi="Calibri"/>
          <w:b/>
          <w:bCs/>
          <w:smallCaps/>
          <w:color w:val="C00000"/>
          <w:sz w:val="32"/>
          <w:szCs w:val="32"/>
        </w:rPr>
      </w:r>
    </w:p>
    <w:p>
      <w:pPr>
        <w:pStyle w:val="Tlotextu"/>
        <w:jc w:val="center"/>
        <w:rPr>
          <w:rFonts w:ascii="Calibri" w:hAnsi="Calibri" w:cs="Calibri"/>
          <w:b/>
          <w:b/>
          <w:bCs/>
          <w:color w:val="C00000"/>
          <w:sz w:val="32"/>
          <w:szCs w:val="32"/>
        </w:rPr>
      </w:pPr>
      <w:r>
        <w:rPr>
          <w:rFonts w:cs="Calibri" w:ascii="Calibri" w:hAnsi="Calibri"/>
          <w:b/>
          <w:bCs/>
          <w:smallCaps/>
          <w:color w:val="C00000"/>
          <w:sz w:val="32"/>
          <w:szCs w:val="32"/>
        </w:rPr>
        <w:t>Středa 17. května 2017</w:t>
      </w:r>
    </w:p>
    <w:p>
      <w:pPr>
        <w:pStyle w:val="Tlotextu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numPr>
          <w:ilvl w:val="0"/>
          <w:numId w:val="2"/>
        </w:numPr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blok: 9.30–11.00</w:t>
      </w:r>
    </w:p>
    <w:p>
      <w:pPr>
        <w:pStyle w:val="Normal"/>
        <w:ind w:left="360" w:hanging="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tbl>
      <w:tblPr>
        <w:tblW w:w="13466" w:type="dxa"/>
        <w:jc w:val="center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insideH w:val="single" w:sz="4" w:space="0" w:color="00B0F0"/>
        </w:tblBorders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733"/>
        <w:gridCol w:w="6732"/>
      </w:tblGrid>
      <w:tr>
        <w:trPr>
          <w:trHeight w:val="531" w:hRule="atLeast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Normal"/>
              <w:ind w:left="67" w:hanging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A </w:t>
            </w:r>
            <w:r>
              <w:rPr>
                <w:rFonts w:cs="Calibri" w:ascii="Calibri" w:hAnsi="Calibri"/>
                <w:sz w:val="20"/>
                <w:szCs w:val="20"/>
              </w:rPr>
              <w:t>(místnost 3.01)</w:t>
            </w:r>
          </w:p>
          <w:p>
            <w:pPr>
              <w:pStyle w:val="Normal"/>
              <w:ind w:left="67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Diachronní workshop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Normal"/>
              <w:ind w:left="67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Jana Zdeňková</w:t>
            </w:r>
          </w:p>
        </w:tc>
        <w:tc>
          <w:tcPr>
            <w:tcW w:w="67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color="auto" w:fill="92CDDC" w:val="clear"/>
            <w:tcMar>
              <w:left w:w="65" w:type="dxa"/>
            </w:tcMar>
          </w:tcPr>
          <w:p>
            <w:pPr>
              <w:pStyle w:val="Tlotextu"/>
              <w:ind w:left="75" w:hanging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WORKSHOP B </w:t>
            </w:r>
            <w:r>
              <w:rPr>
                <w:rFonts w:cs="Calibri" w:ascii="Calibri" w:hAnsi="Calibri"/>
                <w:sz w:val="20"/>
                <w:szCs w:val="20"/>
              </w:rPr>
              <w:t>(místnost 3.02)</w:t>
            </w:r>
          </w:p>
          <w:p>
            <w:pPr>
              <w:pStyle w:val="Normal"/>
              <w:ind w:left="75" w:hanging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Jazyk – věc veřejná</w:t>
            </w:r>
          </w:p>
          <w:p>
            <w:pPr>
              <w:pStyle w:val="Normal"/>
              <w:ind w:left="75" w:hang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bCs/>
                <w:sz w:val="20"/>
                <w:szCs w:val="20"/>
              </w:rPr>
              <w:t>Eva Nováková</w:t>
            </w:r>
          </w:p>
          <w:p>
            <w:pPr>
              <w:pStyle w:val="Tlotextu"/>
              <w:ind w:left="75" w:hanging="0"/>
              <w:jc w:val="center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555" w:hRule="atLeast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67" w:hanging="0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Robert Dittmann (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FF UK</w:t>
            </w:r>
            <w:r>
              <w:rPr>
                <w:rFonts w:cs="Calibri" w:ascii="Calibri" w:hAnsi="Calibri"/>
                <w:sz w:val="20"/>
                <w:szCs w:val="20"/>
              </w:rPr>
              <w:t>):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Perikopální čtení v jednotě bratrské</w:t>
            </w:r>
          </w:p>
        </w:tc>
        <w:tc>
          <w:tcPr>
            <w:tcW w:w="67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napToGrid w:val="false"/>
              <w:ind w:left="75" w:hanging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Kateřina Opletalová (FF UK):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Příklad fonetické analýzy francouzského prezidentského diskurzu</w:t>
            </w:r>
          </w:p>
        </w:tc>
      </w:tr>
      <w:tr>
        <w:trPr>
          <w:trHeight w:val="435" w:hRule="atLeast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67" w:hanging="0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Andrea Svobodová (ÚJČ AV):</w:t>
            </w:r>
            <w:r>
              <w:rPr>
                <w:rFonts w:cs="Calibri" w:ascii="Calibri" w:hAnsi="Calibri"/>
                <w:b/>
                <w:color w:val="000000"/>
                <w:sz w:val="20"/>
                <w:szCs w:val="20"/>
                <w:shd w:fill="FFFFFF" w:val="clear"/>
              </w:rPr>
              <w:t xml:space="preserve"> Kolik prologů měl nejstarší český překlad bible?</w:t>
            </w:r>
          </w:p>
        </w:tc>
        <w:tc>
          <w:tcPr>
            <w:tcW w:w="67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78" w:hanging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Jaroslav Izavčuk (JČU):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O moci i bezmoci jazyka sociálních médií v politické kampani</w:t>
            </w:r>
          </w:p>
        </w:tc>
      </w:tr>
      <w:tr>
        <w:trPr>
          <w:trHeight w:val="499" w:hRule="atLeast"/>
          <w:cantSplit w:val="true"/>
        </w:trPr>
        <w:tc>
          <w:tcPr>
            <w:tcW w:w="673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insideH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ind w:left="67" w:hanging="0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cs="Calibri" w:ascii="Calibri" w:hAnsi="Calibri"/>
                <w:color w:val="000000"/>
                <w:sz w:val="20"/>
                <w:szCs w:val="20"/>
                <w:shd w:fill="FFFFFF" w:val="clear"/>
              </w:rPr>
              <w:t>Klára Matiasovitsová a Kateřina Voleková (ÚJČ AV)</w:t>
            </w:r>
            <w:r>
              <w:rPr>
                <w:rFonts w:cs="Calibri" w:ascii="Calibri" w:hAnsi="Calibri"/>
                <w:b/>
                <w:color w:val="000000"/>
                <w:sz w:val="20"/>
                <w:szCs w:val="20"/>
                <w:shd w:fill="FFFFFF" w:val="clear"/>
              </w:rPr>
              <w:t>: Tradice staročeských prologů po roce 1500</w:t>
            </w:r>
          </w:p>
        </w:tc>
        <w:tc>
          <w:tcPr>
            <w:tcW w:w="673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  <w:insideH w:val="single" w:sz="4" w:space="0" w:color="00B0F0"/>
              <w:insideV w:val="single" w:sz="4" w:space="0" w:color="00B0F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exact" w:line="255"/>
              <w:ind w:left="78" w:hanging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Monika Pitnerová (FF UP):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Analýza extralingválních prostředků s potenciálem porušovat zásady informační kvality v hlavním zpravodajství České televize</w:t>
            </w:r>
          </w:p>
        </w:tc>
      </w:tr>
    </w:tbl>
    <w:p>
      <w:pPr>
        <w:pStyle w:val="Tlotextu"/>
        <w:spacing w:before="240" w:after="240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11.00</w:t>
      </w:r>
      <w:r>
        <w:rPr>
          <w:b/>
          <w:bCs/>
        </w:rPr>
        <w:t>–</w:t>
      </w:r>
      <w:r>
        <w:rPr>
          <w:rFonts w:cs="Calibri" w:ascii="Calibri" w:hAnsi="Calibri"/>
          <w:b/>
          <w:bCs/>
        </w:rPr>
        <w:t>11.30</w:t>
        <w:tab/>
        <w:tab/>
      </w:r>
      <w:r>
        <w:rPr>
          <w:rFonts w:cs="Calibri" w:ascii="Calibri" w:hAnsi="Calibri"/>
        </w:rPr>
        <w:t>PŘESTÁVKA / COFFEE BREAK</w:t>
      </w:r>
    </w:p>
    <w:p>
      <w:pPr>
        <w:pStyle w:val="Tlotextu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Tlotextu"/>
        <w:rPr/>
      </w:pPr>
      <w:r>
        <w:rPr>
          <w:rFonts w:cs="Calibri" w:ascii="Calibri" w:hAnsi="Calibri"/>
          <w:b/>
          <w:bCs/>
          <w:smallCaps/>
          <w:sz w:val="28"/>
          <w:szCs w:val="28"/>
        </w:rPr>
        <w:t xml:space="preserve">11.30 </w:t>
        <w:tab/>
        <w:tab/>
      </w:r>
      <w:r>
        <w:rPr>
          <w:rFonts w:cs="Calibri" w:ascii="Calibri" w:hAnsi="Calibri"/>
          <w:b/>
          <w:bCs/>
          <w:sz w:val="28"/>
          <w:szCs w:val="28"/>
        </w:rPr>
        <w:t>SLAVNOSTNÍ UKONČENÍ KONFERENCE</w:t>
      </w:r>
      <w:r>
        <w:rPr>
          <w:rFonts w:cs="Calibri" w:ascii="Calibri" w:hAnsi="Calibri"/>
          <w:b/>
          <w:bCs/>
          <w:smallCaps/>
          <w:sz w:val="28"/>
          <w:szCs w:val="28"/>
        </w:rPr>
        <w:t xml:space="preserve"> (uč. 3.02)</w:t>
      </w:r>
    </w:p>
    <w:sectPr>
      <w:footerReference w:type="default" r:id="rId3"/>
      <w:type w:val="nextPage"/>
      <w:pgSz w:orient="landscape" w:w="16838" w:h="11906"/>
      <w:pgMar w:left="993" w:right="1245" w:header="0" w:top="426" w:footer="340" w:bottom="568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Century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pStyle w:val="Nadpis2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pStyle w:val="Nadpis3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pStyle w:val="Nadpis4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pStyle w:val="Nadpis5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pStyle w:val="Nadpis6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pStyle w:val="Nadpis7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pStyle w:val="Nadpis8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pStyle w:val="Nadpis9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semiHidden="1"/>
    <w:lsdException w:name="Table Theme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ea74e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zh-CN" w:val="cs-CZ" w:bidi="ar-SA"/>
    </w:rPr>
  </w:style>
  <w:style w:type="paragraph" w:styleId="Nadpis1">
    <w:name w:val="Heading 1"/>
    <w:basedOn w:val="Normal"/>
    <w:link w:val="Nadpis1Char1"/>
    <w:uiPriority w:val="99"/>
    <w:qFormat/>
    <w:rsid w:val="00ea74ef"/>
    <w:pPr>
      <w:keepNext/>
      <w:numPr>
        <w:ilvl w:val="0"/>
        <w:numId w:val="1"/>
      </w:numPr>
      <w:outlineLvl w:val="0"/>
      <w:outlineLvl w:val="0"/>
    </w:pPr>
    <w:rPr>
      <w:b/>
      <w:bCs/>
    </w:rPr>
  </w:style>
  <w:style w:type="paragraph" w:styleId="Nadpis2">
    <w:name w:val="Heading 2"/>
    <w:basedOn w:val="Normal"/>
    <w:link w:val="Nadpis2Char1"/>
    <w:uiPriority w:val="99"/>
    <w:qFormat/>
    <w:rsid w:val="00ea74ef"/>
    <w:pPr>
      <w:keepNext/>
      <w:numPr>
        <w:ilvl w:val="1"/>
        <w:numId w:val="1"/>
      </w:numPr>
      <w:outlineLvl w:val="1"/>
      <w:outlineLvl w:val="1"/>
    </w:pPr>
    <w:rPr>
      <w:rFonts w:ascii="Arial" w:hAnsi="Arial" w:cs="Arial"/>
      <w:i/>
      <w:iCs/>
      <w:smallCaps/>
      <w:sz w:val="20"/>
      <w:szCs w:val="20"/>
    </w:rPr>
  </w:style>
  <w:style w:type="paragraph" w:styleId="Nadpis3">
    <w:name w:val="Heading 3"/>
    <w:basedOn w:val="Normal"/>
    <w:link w:val="Nadpis3Char1"/>
    <w:uiPriority w:val="99"/>
    <w:qFormat/>
    <w:rsid w:val="00ea74ef"/>
    <w:pPr>
      <w:keepNext/>
      <w:numPr>
        <w:ilvl w:val="2"/>
        <w:numId w:val="1"/>
      </w:numPr>
      <w:outlineLvl w:val="2"/>
      <w:outlineLvl w:val="2"/>
    </w:pPr>
    <w:rPr>
      <w:i/>
      <w:iCs/>
    </w:rPr>
  </w:style>
  <w:style w:type="paragraph" w:styleId="Nadpis4">
    <w:name w:val="Heading 4"/>
    <w:basedOn w:val="Normal"/>
    <w:link w:val="Nadpis4Char1"/>
    <w:uiPriority w:val="99"/>
    <w:qFormat/>
    <w:rsid w:val="00ea74ef"/>
    <w:pPr>
      <w:keepNext/>
      <w:numPr>
        <w:ilvl w:val="3"/>
        <w:numId w:val="1"/>
      </w:numPr>
      <w:ind w:left="567" w:hanging="0"/>
      <w:outlineLvl w:val="3"/>
      <w:outlineLvl w:val="3"/>
    </w:pPr>
    <w:rPr>
      <w:rFonts w:ascii="Arial" w:hAnsi="Arial" w:cs="Arial"/>
    </w:rPr>
  </w:style>
  <w:style w:type="paragraph" w:styleId="Nadpis5">
    <w:name w:val="Heading 5"/>
    <w:basedOn w:val="Normal"/>
    <w:link w:val="Nadpis5Char1"/>
    <w:uiPriority w:val="99"/>
    <w:qFormat/>
    <w:rsid w:val="00ea74ef"/>
    <w:pPr>
      <w:keepNext/>
      <w:numPr>
        <w:ilvl w:val="4"/>
        <w:numId w:val="1"/>
      </w:numPr>
      <w:jc w:val="center"/>
      <w:outlineLvl w:val="4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al"/>
    <w:link w:val="Nadpis6Char1"/>
    <w:uiPriority w:val="99"/>
    <w:qFormat/>
    <w:rsid w:val="00ea74ef"/>
    <w:pPr>
      <w:keepNext/>
      <w:numPr>
        <w:ilvl w:val="5"/>
        <w:numId w:val="1"/>
      </w:numPr>
      <w:jc w:val="center"/>
      <w:outlineLvl w:val="5"/>
      <w:outlineLvl w:val="5"/>
    </w:pPr>
    <w:rPr>
      <w:rFonts w:ascii="Arial" w:hAnsi="Arial" w:cs="Arial"/>
    </w:rPr>
  </w:style>
  <w:style w:type="paragraph" w:styleId="Nadpis7">
    <w:name w:val="Heading 7"/>
    <w:basedOn w:val="Normal"/>
    <w:link w:val="Nadpis7Char1"/>
    <w:uiPriority w:val="99"/>
    <w:qFormat/>
    <w:rsid w:val="00ea74ef"/>
    <w:pPr>
      <w:keepNext/>
      <w:numPr>
        <w:ilvl w:val="6"/>
        <w:numId w:val="1"/>
      </w:numPr>
      <w:jc w:val="center"/>
      <w:outlineLvl w:val="6"/>
      <w:outlineLvl w:val="6"/>
    </w:pPr>
    <w:rPr>
      <w:rFonts w:ascii="Arial" w:hAnsi="Arial" w:cs="Arial"/>
      <w:b/>
      <w:bCs/>
      <w:sz w:val="28"/>
      <w:szCs w:val="28"/>
    </w:rPr>
  </w:style>
  <w:style w:type="paragraph" w:styleId="Nadpis8">
    <w:name w:val="Heading 8"/>
    <w:basedOn w:val="Normal"/>
    <w:link w:val="Nadpis8Char1"/>
    <w:uiPriority w:val="99"/>
    <w:qFormat/>
    <w:rsid w:val="00ea74ef"/>
    <w:pPr>
      <w:keepNext/>
      <w:numPr>
        <w:ilvl w:val="7"/>
        <w:numId w:val="1"/>
      </w:numPr>
      <w:ind w:left="-34" w:hanging="0"/>
      <w:outlineLvl w:val="7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al"/>
    <w:link w:val="Nadpis9Char"/>
    <w:uiPriority w:val="99"/>
    <w:qFormat/>
    <w:rsid w:val="00ea74ef"/>
    <w:pPr>
      <w:keepNext/>
      <w:numPr>
        <w:ilvl w:val="8"/>
        <w:numId w:val="1"/>
      </w:numPr>
      <w:outlineLvl w:val="8"/>
      <w:outlineLvl w:val="8"/>
    </w:pPr>
    <w:rPr>
      <w:rFonts w:ascii="Calibri" w:hAnsi="Calibri" w:cs="Arial"/>
      <w:i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1" w:customStyle="1">
    <w:name w:val="Nadpis 1 Char1"/>
    <w:basedOn w:val="DefaultParagraphFont"/>
    <w:link w:val="Nadpis1"/>
    <w:uiPriority w:val="9"/>
    <w:qFormat/>
    <w:rsid w:val="00c82995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zh-CN"/>
    </w:rPr>
  </w:style>
  <w:style w:type="character" w:styleId="Nadpis2Char1" w:customStyle="1">
    <w:name w:val="Nadpis 2 Char1"/>
    <w:basedOn w:val="DefaultParagraphFont"/>
    <w:link w:val="Nadpis2"/>
    <w:uiPriority w:val="9"/>
    <w:semiHidden/>
    <w:qFormat/>
    <w:rsid w:val="00c82995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zh-CN"/>
    </w:rPr>
  </w:style>
  <w:style w:type="character" w:styleId="Nadpis3Char1" w:customStyle="1">
    <w:name w:val="Nadpis 3 Char1"/>
    <w:basedOn w:val="DefaultParagraphFont"/>
    <w:link w:val="Nadpis3"/>
    <w:uiPriority w:val="9"/>
    <w:semiHidden/>
    <w:qFormat/>
    <w:rsid w:val="00c82995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zh-CN"/>
    </w:rPr>
  </w:style>
  <w:style w:type="character" w:styleId="Nadpis4Char1" w:customStyle="1">
    <w:name w:val="Nadpis 4 Char1"/>
    <w:basedOn w:val="DefaultParagraphFont"/>
    <w:link w:val="Nadpis4"/>
    <w:uiPriority w:val="9"/>
    <w:semiHidden/>
    <w:qFormat/>
    <w:rsid w:val="00c82995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zh-CN"/>
    </w:rPr>
  </w:style>
  <w:style w:type="character" w:styleId="Nadpis5Char1" w:customStyle="1">
    <w:name w:val="Nadpis 5 Char1"/>
    <w:basedOn w:val="DefaultParagraphFont"/>
    <w:link w:val="Nadpis5"/>
    <w:uiPriority w:val="9"/>
    <w:semiHidden/>
    <w:qFormat/>
    <w:rsid w:val="00c82995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zh-CN"/>
    </w:rPr>
  </w:style>
  <w:style w:type="character" w:styleId="Nadpis6Char1" w:customStyle="1">
    <w:name w:val="Nadpis 6 Char1"/>
    <w:basedOn w:val="DefaultParagraphFont"/>
    <w:link w:val="Nadpis6"/>
    <w:uiPriority w:val="9"/>
    <w:semiHidden/>
    <w:qFormat/>
    <w:rsid w:val="00c82995"/>
    <w:rPr>
      <w:rFonts w:ascii="Calibri" w:hAnsi="Calibri" w:eastAsia="" w:cs="" w:asciiTheme="minorHAnsi" w:cstheme="minorBidi" w:eastAsiaTheme="minorEastAsia" w:hAnsiTheme="minorHAnsi"/>
      <w:b/>
      <w:bCs/>
      <w:lang w:eastAsia="zh-CN"/>
    </w:rPr>
  </w:style>
  <w:style w:type="character" w:styleId="Nadpis7Char1" w:customStyle="1">
    <w:name w:val="Nadpis 7 Char1"/>
    <w:basedOn w:val="DefaultParagraphFont"/>
    <w:link w:val="Nadpis7"/>
    <w:uiPriority w:val="9"/>
    <w:semiHidden/>
    <w:qFormat/>
    <w:rsid w:val="00c82995"/>
    <w:rPr>
      <w:rFonts w:ascii="Calibri" w:hAnsi="Calibri" w:eastAsia="" w:cs="" w:asciiTheme="minorHAnsi" w:cstheme="minorBidi" w:eastAsiaTheme="minorEastAsia" w:hAnsiTheme="minorHAnsi"/>
      <w:sz w:val="24"/>
      <w:szCs w:val="24"/>
      <w:lang w:eastAsia="zh-CN"/>
    </w:rPr>
  </w:style>
  <w:style w:type="character" w:styleId="Nadpis8Char1" w:customStyle="1">
    <w:name w:val="Nadpis 8 Char1"/>
    <w:basedOn w:val="DefaultParagraphFont"/>
    <w:link w:val="Nadpis8"/>
    <w:uiPriority w:val="9"/>
    <w:semiHidden/>
    <w:qFormat/>
    <w:rsid w:val="00c82995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eastAsia="zh-CN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c82995"/>
    <w:rPr>
      <w:rFonts w:ascii="Cambria" w:hAnsi="Cambria" w:eastAsia="" w:cs="" w:asciiTheme="majorHAnsi" w:cstheme="majorBidi" w:eastAsiaTheme="majorEastAsia" w:hAnsiTheme="majorHAnsi"/>
      <w:lang w:eastAsia="zh-CN"/>
    </w:rPr>
  </w:style>
  <w:style w:type="character" w:styleId="WW8Num1z0" w:customStyle="1">
    <w:name w:val="WW8Num1z0"/>
    <w:uiPriority w:val="99"/>
    <w:qFormat/>
    <w:rsid w:val="00ea74ef"/>
    <w:rPr/>
  </w:style>
  <w:style w:type="character" w:styleId="WW8Num1z1" w:customStyle="1">
    <w:name w:val="WW8Num1z1"/>
    <w:uiPriority w:val="99"/>
    <w:qFormat/>
    <w:rsid w:val="00ea74ef"/>
    <w:rPr/>
  </w:style>
  <w:style w:type="character" w:styleId="WW8Num1z2" w:customStyle="1">
    <w:name w:val="WW8Num1z2"/>
    <w:uiPriority w:val="99"/>
    <w:qFormat/>
    <w:rsid w:val="00ea74ef"/>
    <w:rPr/>
  </w:style>
  <w:style w:type="character" w:styleId="WW8Num1z3" w:customStyle="1">
    <w:name w:val="WW8Num1z3"/>
    <w:uiPriority w:val="99"/>
    <w:qFormat/>
    <w:rsid w:val="00ea74ef"/>
    <w:rPr/>
  </w:style>
  <w:style w:type="character" w:styleId="WW8Num1z4" w:customStyle="1">
    <w:name w:val="WW8Num1z4"/>
    <w:uiPriority w:val="99"/>
    <w:qFormat/>
    <w:rsid w:val="00ea74ef"/>
    <w:rPr/>
  </w:style>
  <w:style w:type="character" w:styleId="WW8Num1z5" w:customStyle="1">
    <w:name w:val="WW8Num1z5"/>
    <w:uiPriority w:val="99"/>
    <w:qFormat/>
    <w:rsid w:val="00ea74ef"/>
    <w:rPr/>
  </w:style>
  <w:style w:type="character" w:styleId="WW8Num1z6" w:customStyle="1">
    <w:name w:val="WW8Num1z6"/>
    <w:uiPriority w:val="99"/>
    <w:qFormat/>
    <w:rsid w:val="00ea74ef"/>
    <w:rPr/>
  </w:style>
  <w:style w:type="character" w:styleId="WW8Num1z7" w:customStyle="1">
    <w:name w:val="WW8Num1z7"/>
    <w:uiPriority w:val="99"/>
    <w:qFormat/>
    <w:rsid w:val="00ea74ef"/>
    <w:rPr/>
  </w:style>
  <w:style w:type="character" w:styleId="WW8Num1z8" w:customStyle="1">
    <w:name w:val="WW8Num1z8"/>
    <w:uiPriority w:val="99"/>
    <w:qFormat/>
    <w:rsid w:val="00ea74ef"/>
    <w:rPr/>
  </w:style>
  <w:style w:type="character" w:styleId="Standardnpsmoodstavce4" w:customStyle="1">
    <w:name w:val="Standardní písmo odstavce4"/>
    <w:uiPriority w:val="99"/>
    <w:qFormat/>
    <w:rsid w:val="00ea74ef"/>
    <w:rPr/>
  </w:style>
  <w:style w:type="character" w:styleId="Standardnpsmoodstavce3" w:customStyle="1">
    <w:name w:val="Standardní písmo odstavce3"/>
    <w:uiPriority w:val="99"/>
    <w:qFormat/>
    <w:rsid w:val="00ea74ef"/>
    <w:rPr/>
  </w:style>
  <w:style w:type="character" w:styleId="Standardnpsmoodstavce2" w:customStyle="1">
    <w:name w:val="Standardní písmo odstavce2"/>
    <w:uiPriority w:val="99"/>
    <w:qFormat/>
    <w:rsid w:val="00ea74ef"/>
    <w:rPr/>
  </w:style>
  <w:style w:type="character" w:styleId="WW8Num4z0" w:customStyle="1">
    <w:name w:val="WW8Num4z0"/>
    <w:uiPriority w:val="99"/>
    <w:qFormat/>
    <w:rsid w:val="00ea74ef"/>
    <w:rPr>
      <w:b/>
    </w:rPr>
  </w:style>
  <w:style w:type="character" w:styleId="WW8Num7z0" w:customStyle="1">
    <w:name w:val="WW8Num7z0"/>
    <w:uiPriority w:val="99"/>
    <w:qFormat/>
    <w:rsid w:val="00ea74ef"/>
    <w:rPr>
      <w:b/>
    </w:rPr>
  </w:style>
  <w:style w:type="character" w:styleId="WW8Num13z0" w:customStyle="1">
    <w:name w:val="WW8Num13z0"/>
    <w:uiPriority w:val="99"/>
    <w:qFormat/>
    <w:rsid w:val="00ea74ef"/>
    <w:rPr/>
  </w:style>
  <w:style w:type="character" w:styleId="WW8Num13z1" w:customStyle="1">
    <w:name w:val="WW8Num13z1"/>
    <w:uiPriority w:val="99"/>
    <w:qFormat/>
    <w:rsid w:val="00ea74ef"/>
    <w:rPr>
      <w:rFonts w:ascii="Symbol" w:hAnsi="Symbol"/>
    </w:rPr>
  </w:style>
  <w:style w:type="character" w:styleId="Standardnpsmoodstavce1" w:customStyle="1">
    <w:name w:val="Standardní písmo odstavce1"/>
    <w:uiPriority w:val="99"/>
    <w:qFormat/>
    <w:rsid w:val="00ea74ef"/>
    <w:rPr/>
  </w:style>
  <w:style w:type="character" w:styleId="Nadpis1Char" w:customStyle="1">
    <w:name w:val="Nadpis 1 Char"/>
    <w:uiPriority w:val="99"/>
    <w:qFormat/>
    <w:rsid w:val="00ea74ef"/>
    <w:rPr>
      <w:rFonts w:ascii="Cambria" w:hAnsi="Cambria"/>
      <w:b/>
      <w:sz w:val="32"/>
    </w:rPr>
  </w:style>
  <w:style w:type="character" w:styleId="Nadpis2Char" w:customStyle="1">
    <w:name w:val="Nadpis 2 Char"/>
    <w:uiPriority w:val="99"/>
    <w:qFormat/>
    <w:rsid w:val="00ea74ef"/>
    <w:rPr>
      <w:rFonts w:ascii="Cambria" w:hAnsi="Cambria"/>
      <w:b/>
      <w:i/>
      <w:sz w:val="28"/>
    </w:rPr>
  </w:style>
  <w:style w:type="character" w:styleId="Nadpis3Char" w:customStyle="1">
    <w:name w:val="Nadpis 3 Char"/>
    <w:uiPriority w:val="99"/>
    <w:qFormat/>
    <w:rsid w:val="00ea74ef"/>
    <w:rPr>
      <w:rFonts w:ascii="Cambria" w:hAnsi="Cambria"/>
      <w:b/>
      <w:sz w:val="26"/>
    </w:rPr>
  </w:style>
  <w:style w:type="character" w:styleId="Nadpis4Char" w:customStyle="1">
    <w:name w:val="Nadpis 4 Char"/>
    <w:uiPriority w:val="99"/>
    <w:qFormat/>
    <w:rsid w:val="00ea74ef"/>
    <w:rPr>
      <w:b/>
      <w:sz w:val="28"/>
    </w:rPr>
  </w:style>
  <w:style w:type="character" w:styleId="Nadpis5Char" w:customStyle="1">
    <w:name w:val="Nadpis 5 Char"/>
    <w:uiPriority w:val="99"/>
    <w:qFormat/>
    <w:rsid w:val="00ea74ef"/>
    <w:rPr>
      <w:b/>
      <w:i/>
      <w:sz w:val="26"/>
    </w:rPr>
  </w:style>
  <w:style w:type="character" w:styleId="Nadpis6Char" w:customStyle="1">
    <w:name w:val="Nadpis 6 Char"/>
    <w:uiPriority w:val="99"/>
    <w:qFormat/>
    <w:rsid w:val="00ea74ef"/>
    <w:rPr>
      <w:b/>
    </w:rPr>
  </w:style>
  <w:style w:type="character" w:styleId="Nadpis7Char" w:customStyle="1">
    <w:name w:val="Nadpis 7 Char"/>
    <w:uiPriority w:val="99"/>
    <w:qFormat/>
    <w:rsid w:val="00ea74ef"/>
    <w:rPr>
      <w:sz w:val="24"/>
    </w:rPr>
  </w:style>
  <w:style w:type="character" w:styleId="Nadpis8Char" w:customStyle="1">
    <w:name w:val="Nadpis 8 Char"/>
    <w:uiPriority w:val="99"/>
    <w:qFormat/>
    <w:rsid w:val="00ea74ef"/>
    <w:rPr>
      <w:i/>
      <w:sz w:val="24"/>
    </w:rPr>
  </w:style>
  <w:style w:type="character" w:styleId="NzevChar" w:customStyle="1">
    <w:name w:val="Název Char"/>
    <w:uiPriority w:val="99"/>
    <w:qFormat/>
    <w:rsid w:val="00ea74ef"/>
    <w:rPr>
      <w:rFonts w:ascii="Cambria" w:hAnsi="Cambria"/>
      <w:b/>
      <w:sz w:val="32"/>
    </w:rPr>
  </w:style>
  <w:style w:type="character" w:styleId="ZkladntextChar" w:customStyle="1">
    <w:name w:val="Základní text Char"/>
    <w:uiPriority w:val="99"/>
    <w:qFormat/>
    <w:rsid w:val="00ea74ef"/>
    <w:rPr>
      <w:rFonts w:ascii="Times New Roman" w:hAnsi="Times New Roman"/>
      <w:sz w:val="24"/>
    </w:rPr>
  </w:style>
  <w:style w:type="character" w:styleId="ProsttextChar" w:customStyle="1">
    <w:name w:val="Prostý text Char"/>
    <w:uiPriority w:val="99"/>
    <w:qFormat/>
    <w:rsid w:val="00ea74ef"/>
    <w:rPr>
      <w:rFonts w:ascii="Courier New" w:hAnsi="Courier New"/>
      <w:sz w:val="20"/>
    </w:rPr>
  </w:style>
  <w:style w:type="character" w:styleId="Internetovodkaz">
    <w:name w:val="Internetový odkaz"/>
    <w:basedOn w:val="DefaultParagraphFont"/>
    <w:uiPriority w:val="99"/>
    <w:rsid w:val="00ea74ef"/>
    <w:rPr>
      <w:rFonts w:cs="Times New Roman"/>
      <w:color w:val="0000FF"/>
      <w:u w:val="single"/>
    </w:rPr>
  </w:style>
  <w:style w:type="character" w:styleId="Zkladntext2Char" w:customStyle="1">
    <w:name w:val="Základní text 2 Char"/>
    <w:uiPriority w:val="99"/>
    <w:qFormat/>
    <w:rsid w:val="00ea74ef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qFormat/>
    <w:rsid w:val="00ea74ef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ea74ef"/>
    <w:rPr>
      <w:rFonts w:cs="Times New Roman"/>
      <w:b/>
    </w:rPr>
  </w:style>
  <w:style w:type="character" w:styleId="Odkaznakoment1" w:customStyle="1">
    <w:name w:val="Odkaz na komentář1"/>
    <w:uiPriority w:val="99"/>
    <w:qFormat/>
    <w:rsid w:val="00ea74ef"/>
    <w:rPr>
      <w:sz w:val="16"/>
    </w:rPr>
  </w:style>
  <w:style w:type="character" w:styleId="CharChar4" w:customStyle="1">
    <w:name w:val="Char Char4"/>
    <w:uiPriority w:val="99"/>
    <w:qFormat/>
    <w:rsid w:val="00ea74ef"/>
    <w:rPr>
      <w:rFonts w:ascii="Times New Roman" w:hAnsi="Times New Roman"/>
    </w:rPr>
  </w:style>
  <w:style w:type="character" w:styleId="CharChar3" w:customStyle="1">
    <w:name w:val="Char Char3"/>
    <w:uiPriority w:val="99"/>
    <w:qFormat/>
    <w:rsid w:val="00ea74ef"/>
    <w:rPr>
      <w:rFonts w:ascii="Times New Roman" w:hAnsi="Times New Roman"/>
      <w:b/>
    </w:rPr>
  </w:style>
  <w:style w:type="character" w:styleId="CharChar2" w:customStyle="1">
    <w:name w:val="Char Char2"/>
    <w:uiPriority w:val="99"/>
    <w:qFormat/>
    <w:rsid w:val="00ea74ef"/>
    <w:rPr>
      <w:rFonts w:ascii="Tahoma" w:hAnsi="Tahoma"/>
      <w:sz w:val="16"/>
    </w:rPr>
  </w:style>
  <w:style w:type="character" w:styleId="Applestylespan" w:customStyle="1">
    <w:name w:val="apple-style-span"/>
    <w:basedOn w:val="Standardnpsmoodstavce1"/>
    <w:uiPriority w:val="99"/>
    <w:qFormat/>
    <w:rsid w:val="00ea74ef"/>
    <w:rPr>
      <w:rFonts w:cs="Times New Roman"/>
    </w:rPr>
  </w:style>
  <w:style w:type="character" w:styleId="CharChar1" w:customStyle="1">
    <w:name w:val="Char Char1"/>
    <w:uiPriority w:val="99"/>
    <w:qFormat/>
    <w:rsid w:val="00ea74ef"/>
    <w:rPr>
      <w:rFonts w:ascii="Times New Roman" w:hAnsi="Times New Roman"/>
      <w:sz w:val="24"/>
    </w:rPr>
  </w:style>
  <w:style w:type="character" w:styleId="CharChar" w:customStyle="1">
    <w:name w:val="Char Char"/>
    <w:uiPriority w:val="99"/>
    <w:qFormat/>
    <w:rsid w:val="00ea74ef"/>
    <w:rPr>
      <w:rFonts w:ascii="Times New Roman" w:hAnsi="Times New Roman"/>
      <w:sz w:val="24"/>
    </w:rPr>
  </w:style>
  <w:style w:type="character" w:styleId="Hps" w:customStyle="1">
    <w:name w:val="hps"/>
    <w:uiPriority w:val="99"/>
    <w:qFormat/>
    <w:rsid w:val="00ea74ef"/>
    <w:rPr/>
  </w:style>
  <w:style w:type="character" w:styleId="ZkladntextChar1" w:customStyle="1">
    <w:name w:val="Základní text Char1"/>
    <w:basedOn w:val="DefaultParagraphFont"/>
    <w:link w:val="Zkladntext"/>
    <w:uiPriority w:val="99"/>
    <w:semiHidden/>
    <w:qFormat/>
    <w:rsid w:val="00c82995"/>
    <w:rPr>
      <w:sz w:val="24"/>
      <w:szCs w:val="24"/>
      <w:lang w:eastAsia="zh-CN"/>
    </w:rPr>
  </w:style>
  <w:style w:type="character" w:styleId="NzevChar1" w:customStyle="1">
    <w:name w:val="Název Char1"/>
    <w:basedOn w:val="DefaultParagraphFont"/>
    <w:link w:val="Nzev"/>
    <w:uiPriority w:val="10"/>
    <w:qFormat/>
    <w:rsid w:val="00c82995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zh-CN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c82995"/>
    <w:rPr>
      <w:rFonts w:ascii="Cambria" w:hAnsi="Cambria" w:eastAsia="" w:cs="" w:asciiTheme="majorHAnsi" w:cstheme="majorBidi" w:eastAsiaTheme="majorEastAsia" w:hAnsiTheme="majorHAnsi"/>
      <w:sz w:val="24"/>
      <w:szCs w:val="24"/>
      <w:lang w:eastAsia="zh-CN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c82995"/>
    <w:rPr>
      <w:sz w:val="20"/>
      <w:szCs w:val="20"/>
      <w:lang w:eastAsia="zh-CN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c82995"/>
    <w:rPr>
      <w:b/>
      <w:bCs/>
      <w:sz w:val="20"/>
      <w:szCs w:val="20"/>
      <w:lang w:eastAsia="zh-CN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82995"/>
    <w:rPr>
      <w:sz w:val="0"/>
      <w:szCs w:val="0"/>
      <w:lang w:eastAsia="zh-CN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c82995"/>
    <w:rPr>
      <w:sz w:val="24"/>
      <w:szCs w:val="24"/>
      <w:lang w:eastAsia="zh-CN"/>
    </w:rPr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c82995"/>
    <w:rPr>
      <w:sz w:val="24"/>
      <w:szCs w:val="24"/>
      <w:lang w:eastAsia="zh-CN"/>
    </w:rPr>
  </w:style>
  <w:style w:type="character" w:styleId="Il" w:customStyle="1">
    <w:name w:val="il"/>
    <w:basedOn w:val="DefaultParagraphFont"/>
    <w:uiPriority w:val="99"/>
    <w:qFormat/>
    <w:rsid w:val="0096403a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ascii="Calibri" w:hAnsi="Calibri" w:cs="Times New Roman"/>
      <w:b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paragraph" w:styleId="Nadpis" w:customStyle="1">
    <w:name w:val="Nadpis"/>
    <w:basedOn w:val="Normal"/>
    <w:next w:val="Tlotextu"/>
    <w:uiPriority w:val="99"/>
    <w:qFormat/>
    <w:rsid w:val="00ea74e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lotextu">
    <w:name w:val="Body Text"/>
    <w:basedOn w:val="Normal"/>
    <w:link w:val="ZkladntextChar1"/>
    <w:uiPriority w:val="99"/>
    <w:rsid w:val="00ea74ef"/>
    <w:pPr/>
    <w:rPr/>
  </w:style>
  <w:style w:type="paragraph" w:styleId="Seznam">
    <w:name w:val="List"/>
    <w:basedOn w:val="Tlotextu"/>
    <w:uiPriority w:val="99"/>
    <w:rsid w:val="00ea74ef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ea74ef"/>
    <w:pPr>
      <w:suppressLineNumbers/>
    </w:pPr>
    <w:rPr>
      <w:rFonts w:cs="Mangal"/>
    </w:rPr>
  </w:style>
  <w:style w:type="paragraph" w:styleId="Caption">
    <w:name w:val="caption"/>
    <w:basedOn w:val="Normal"/>
    <w:uiPriority w:val="99"/>
    <w:qFormat/>
    <w:rsid w:val="00ea74ef"/>
    <w:pPr>
      <w:suppressLineNumbers/>
      <w:spacing w:before="120" w:after="120"/>
    </w:pPr>
    <w:rPr>
      <w:rFonts w:cs="Mangal"/>
      <w:i/>
      <w:iCs/>
    </w:rPr>
  </w:style>
  <w:style w:type="paragraph" w:styleId="Nzev">
    <w:name w:val="Title"/>
    <w:basedOn w:val="Normal"/>
    <w:link w:val="NzevChar1"/>
    <w:uiPriority w:val="99"/>
    <w:qFormat/>
    <w:rsid w:val="00ea74ef"/>
    <w:pPr>
      <w:jc w:val="center"/>
    </w:pPr>
    <w:rPr>
      <w:rFonts w:ascii="Arial" w:hAnsi="Arial" w:cs="Arial"/>
      <w:b/>
      <w:bCs/>
      <w:smallCaps/>
      <w:sz w:val="48"/>
      <w:szCs w:val="48"/>
    </w:rPr>
  </w:style>
  <w:style w:type="paragraph" w:styleId="Podtitul">
    <w:name w:val="Subtitle"/>
    <w:basedOn w:val="Nadpis"/>
    <w:link w:val="PodnadpisChar"/>
    <w:uiPriority w:val="99"/>
    <w:qFormat/>
    <w:rsid w:val="00ea74ef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qFormat/>
    <w:rsid w:val="00ea74ef"/>
    <w:pPr>
      <w:spacing w:before="100" w:after="100"/>
    </w:pPr>
    <w:rPr/>
  </w:style>
  <w:style w:type="paragraph" w:styleId="Prosttext1" w:customStyle="1">
    <w:name w:val="Prostý text1"/>
    <w:basedOn w:val="Normal"/>
    <w:uiPriority w:val="99"/>
    <w:qFormat/>
    <w:rsid w:val="00ea74ef"/>
    <w:pPr/>
    <w:rPr>
      <w:rFonts w:ascii="Courier New" w:hAnsi="Courier New" w:cs="Courier New"/>
      <w:sz w:val="20"/>
      <w:szCs w:val="20"/>
    </w:rPr>
  </w:style>
  <w:style w:type="paragraph" w:styleId="Default" w:customStyle="1">
    <w:name w:val="Default"/>
    <w:uiPriority w:val="99"/>
    <w:qFormat/>
    <w:rsid w:val="00ea74e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zh-CN" w:val="cs-CZ" w:bidi="ar-SA"/>
    </w:rPr>
  </w:style>
  <w:style w:type="paragraph" w:styleId="Zkladntext21" w:customStyle="1">
    <w:name w:val="Základní text 21"/>
    <w:basedOn w:val="Normal"/>
    <w:uiPriority w:val="99"/>
    <w:qFormat/>
    <w:rsid w:val="00ea74ef"/>
    <w:pPr/>
    <w:rPr>
      <w:rFonts w:ascii="Arial" w:hAnsi="Arial" w:cs="Arial"/>
      <w:i/>
      <w:iCs/>
      <w:sz w:val="20"/>
      <w:szCs w:val="20"/>
    </w:rPr>
  </w:style>
  <w:style w:type="paragraph" w:styleId="Textkomente1" w:customStyle="1">
    <w:name w:val="Text komentáře1"/>
    <w:basedOn w:val="Normal"/>
    <w:uiPriority w:val="99"/>
    <w:qFormat/>
    <w:rsid w:val="00ea74ef"/>
    <w:pPr/>
    <w:rPr>
      <w:sz w:val="20"/>
      <w:szCs w:val="20"/>
    </w:rPr>
  </w:style>
  <w:style w:type="paragraph" w:styleId="Annotationtext">
    <w:name w:val="annotation text"/>
    <w:basedOn w:val="Normal"/>
    <w:link w:val="TextkomenteChar"/>
    <w:uiPriority w:val="99"/>
    <w:semiHidden/>
    <w:qFormat/>
    <w:pPr/>
    <w:rPr>
      <w:sz w:val="20"/>
      <w:szCs w:val="20"/>
    </w:rPr>
  </w:style>
  <w:style w:type="paragraph" w:styleId="Annotationsubject">
    <w:name w:val="annotation subject"/>
    <w:basedOn w:val="Textkomente1"/>
    <w:link w:val="PedmtkomenteChar"/>
    <w:uiPriority w:val="99"/>
    <w:semiHidden/>
    <w:qFormat/>
    <w:rsid w:val="00ea74ef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qFormat/>
    <w:rsid w:val="00ea74ef"/>
    <w:pPr/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rsid w:val="00ea74ef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rsid w:val="00ea74ef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99"/>
    <w:qFormat/>
    <w:rsid w:val="00ea74ef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pl-PL"/>
    </w:rPr>
  </w:style>
  <w:style w:type="paragraph" w:styleId="NoSpacing">
    <w:name w:val="No Spacing"/>
    <w:uiPriority w:val="99"/>
    <w:qFormat/>
    <w:rsid w:val="00ea74ef"/>
    <w:pPr>
      <w:widowControl/>
      <w:suppressAutoHyphens w:val="true"/>
      <w:bidi w:val="0"/>
      <w:jc w:val="left"/>
    </w:pPr>
    <w:rPr>
      <w:rFonts w:ascii="Century" w:hAnsi="Century" w:cs="Century" w:eastAsia="Times New Roman"/>
      <w:color w:val="auto"/>
      <w:sz w:val="28"/>
      <w:szCs w:val="22"/>
      <w:lang w:eastAsia="zh-CN" w:val="cs-CZ" w:bidi="ar-SA"/>
    </w:rPr>
  </w:style>
  <w:style w:type="paragraph" w:styleId="Obsahtabulky" w:customStyle="1">
    <w:name w:val="Obsah tabulky"/>
    <w:basedOn w:val="Normal"/>
    <w:uiPriority w:val="99"/>
    <w:qFormat/>
    <w:rsid w:val="00ea74ef"/>
    <w:pPr>
      <w:suppressLineNumbers/>
    </w:pPr>
    <w:rPr/>
  </w:style>
  <w:style w:type="paragraph" w:styleId="Nadpistabulky" w:customStyle="1">
    <w:name w:val="Nadpis tabulky"/>
    <w:basedOn w:val="Obsahtabulky"/>
    <w:uiPriority w:val="99"/>
    <w:qFormat/>
    <w:rsid w:val="00ea74ef"/>
    <w:pPr>
      <w:jc w:val="center"/>
    </w:pPr>
    <w:rPr>
      <w:b/>
      <w:bCs/>
    </w:rPr>
  </w:style>
  <w:style w:type="paragraph" w:styleId="Obsahrmce" w:customStyle="1">
    <w:name w:val="Obsah rámce"/>
    <w:basedOn w:val="Normal"/>
    <w:uiPriority w:val="99"/>
    <w:qFormat/>
    <w:rsid w:val="00ea74e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LibreOffice/5.1.3.2$Windows_x86 LibreOffice_project/644e4637d1d8544fd9f56425bd6cec110e49301b</Application>
  <Pages>6</Pages>
  <Words>1020</Words>
  <Characters>6148</Characters>
  <CharactersWithSpaces>7088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2017-05-09T17:21:00Z</dcterms:created>
  <dc:creator>porizkap</dc:creator>
  <dc:description/>
  <dc:language>cs-CZ</dc:language>
  <cp:lastModifiedBy/>
  <cp:lastPrinted>2016-05-03T14:34:00Z</cp:lastPrinted>
  <dcterms:modified xsi:type="dcterms:W3CDTF">2017-05-11T10:14:53Z</dcterms:modified>
  <cp:revision>5</cp:revision>
  <dc:subject/>
  <dc:title>VI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